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B5" w:rsidRDefault="00B37AB5" w:rsidP="00B37AB5">
      <w:pPr>
        <w:autoSpaceDE w:val="0"/>
        <w:autoSpaceDN w:val="0"/>
        <w:adjustRightInd w:val="0"/>
        <w:jc w:val="both"/>
        <w:rPr>
          <w:szCs w:val="28"/>
          <w:u w:val="single"/>
        </w:rPr>
      </w:pPr>
      <w:bookmarkStart w:id="0" w:name="P32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B37AB5" w:rsidRPr="008474FE" w:rsidTr="006E403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B37AB5" w:rsidRPr="008474FE" w:rsidRDefault="00B37AB5" w:rsidP="006E403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FF49151" wp14:editId="6477CA55">
                  <wp:extent cx="647700" cy="809625"/>
                  <wp:effectExtent l="1905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7AB5" w:rsidRPr="00387A95" w:rsidRDefault="00B37AB5" w:rsidP="006E403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37AB5" w:rsidRPr="008474FE" w:rsidRDefault="00B37AB5" w:rsidP="006E403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4FE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B37AB5" w:rsidRPr="008474FE" w:rsidRDefault="00B37AB5" w:rsidP="006E403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74FE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B37AB5" w:rsidRPr="008474FE" w:rsidRDefault="00B37AB5" w:rsidP="006E403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7AB5" w:rsidRPr="007E7146" w:rsidRDefault="00B37AB5" w:rsidP="006E403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74FE">
              <w:rPr>
                <w:rFonts w:ascii="Times New Roman" w:hAnsi="Times New Roman" w:cs="Times New Roman"/>
                <w:sz w:val="32"/>
                <w:szCs w:val="32"/>
              </w:rPr>
              <w:t xml:space="preserve">ПРИКАЗ </w:t>
            </w:r>
            <w:r w:rsidR="009A25FB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</w:p>
          <w:p w:rsidR="00B37AB5" w:rsidRDefault="00B37AB5" w:rsidP="006E403C">
            <w:pPr>
              <w:pStyle w:val="ConsPlusNormal"/>
              <w:widowControl/>
              <w:jc w:val="center"/>
            </w:pPr>
          </w:p>
        </w:tc>
      </w:tr>
    </w:tbl>
    <w:p w:rsidR="00B37AB5" w:rsidRPr="00E90E9C" w:rsidRDefault="00B37AB5" w:rsidP="00B37AB5">
      <w:pPr>
        <w:autoSpaceDE w:val="0"/>
        <w:autoSpaceDN w:val="0"/>
        <w:adjustRightInd w:val="0"/>
        <w:jc w:val="both"/>
        <w:rPr>
          <w:szCs w:val="28"/>
        </w:rPr>
      </w:pPr>
      <w:r w:rsidRPr="00E90E9C">
        <w:rPr>
          <w:szCs w:val="28"/>
        </w:rPr>
        <w:t>г.</w:t>
      </w:r>
      <w:r>
        <w:rPr>
          <w:szCs w:val="28"/>
        </w:rPr>
        <w:t xml:space="preserve"> </w:t>
      </w:r>
      <w:r w:rsidRPr="00E90E9C">
        <w:rPr>
          <w:szCs w:val="28"/>
        </w:rPr>
        <w:t xml:space="preserve">Петропавловск-Камчатский                </w:t>
      </w:r>
      <w:r w:rsidR="009A25FB">
        <w:rPr>
          <w:szCs w:val="28"/>
        </w:rPr>
        <w:t xml:space="preserve">                             ___</w:t>
      </w:r>
      <w:r>
        <w:rPr>
          <w:szCs w:val="28"/>
        </w:rPr>
        <w:t xml:space="preserve"> сентября 2020</w:t>
      </w:r>
      <w:r w:rsidRPr="00E90E9C">
        <w:rPr>
          <w:szCs w:val="28"/>
        </w:rPr>
        <w:t xml:space="preserve"> </w:t>
      </w:r>
      <w:r>
        <w:rPr>
          <w:szCs w:val="28"/>
        </w:rPr>
        <w:t>года</w:t>
      </w:r>
    </w:p>
    <w:p w:rsidR="00B37AB5" w:rsidRDefault="00B37AB5" w:rsidP="00B37AB5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B37AB5" w:rsidTr="006E403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AB5" w:rsidRPr="00FD506E" w:rsidRDefault="00B37AB5" w:rsidP="00B37AB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7C0">
              <w:rPr>
                <w:rFonts w:ascii="Times New Roman" w:hAnsi="Times New Roman"/>
                <w:sz w:val="28"/>
                <w:szCs w:val="28"/>
              </w:rPr>
              <w:t xml:space="preserve">Об утверждении Регламента 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Министерством</w:t>
            </w:r>
            <w:r w:rsidRPr="00E257C0">
              <w:rPr>
                <w:rFonts w:ascii="Times New Roman" w:hAnsi="Times New Roman"/>
                <w:sz w:val="28"/>
                <w:szCs w:val="28"/>
              </w:rPr>
              <w:t xml:space="preserve"> культуры Камчатского края ведомственного контроля в сфере закупок товаров, работ, услуг для обеспечения нужд Камчатского края </w:t>
            </w:r>
          </w:p>
        </w:tc>
      </w:tr>
    </w:tbl>
    <w:p w:rsidR="00B37AB5" w:rsidRDefault="00B37AB5" w:rsidP="00B37AB5">
      <w:pPr>
        <w:pStyle w:val="ConsNormal"/>
        <w:widowControl/>
        <w:tabs>
          <w:tab w:val="left" w:pos="6235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B37AB5" w:rsidRDefault="00B37AB5" w:rsidP="00B37AB5">
      <w:pPr>
        <w:ind w:firstLine="709"/>
        <w:jc w:val="both"/>
        <w:rPr>
          <w:szCs w:val="28"/>
        </w:rPr>
      </w:pPr>
      <w:r w:rsidRPr="00E257C0">
        <w:rPr>
          <w:szCs w:val="28"/>
        </w:rPr>
        <w:t>В соответствии со статьей 100 Фед</w:t>
      </w:r>
      <w:r>
        <w:rPr>
          <w:szCs w:val="28"/>
        </w:rPr>
        <w:t>ерального закона от 05.04.2013                       № 44-ФЗ «</w:t>
      </w:r>
      <w:r w:rsidRPr="00E257C0">
        <w:rPr>
          <w:szCs w:val="28"/>
        </w:rPr>
        <w:t>О контрактной системе в сфере закупок товаров, работ, услуг для обеспечения госуд</w:t>
      </w:r>
      <w:r>
        <w:rPr>
          <w:szCs w:val="28"/>
        </w:rPr>
        <w:t>арственных и муниципальных нужд»</w:t>
      </w:r>
      <w:r w:rsidRPr="00E257C0">
        <w:rPr>
          <w:szCs w:val="28"/>
        </w:rPr>
        <w:t xml:space="preserve">, </w:t>
      </w:r>
      <w:r>
        <w:rPr>
          <w:szCs w:val="28"/>
        </w:rPr>
        <w:t>частью 4</w:t>
      </w:r>
      <w:r w:rsidRPr="00E257C0">
        <w:rPr>
          <w:szCs w:val="28"/>
        </w:rPr>
        <w:t xml:space="preserve"> Правил осуществления ведомственного контроля в сфере закупок товаров, работ, услуг для об</w:t>
      </w:r>
      <w:r>
        <w:rPr>
          <w:szCs w:val="28"/>
        </w:rPr>
        <w:t>еспечения нужд Камчатского края», утвержденных</w:t>
      </w:r>
      <w:r w:rsidRPr="00B37AB5">
        <w:rPr>
          <w:szCs w:val="28"/>
        </w:rPr>
        <w:t xml:space="preserve"> </w:t>
      </w:r>
      <w:r>
        <w:rPr>
          <w:szCs w:val="28"/>
        </w:rPr>
        <w:t>п</w:t>
      </w:r>
      <w:r w:rsidRPr="00E257C0">
        <w:rPr>
          <w:szCs w:val="28"/>
        </w:rPr>
        <w:t xml:space="preserve">остановлением Правительства </w:t>
      </w:r>
      <w:r>
        <w:rPr>
          <w:szCs w:val="28"/>
        </w:rPr>
        <w:t>Камчатского края от 28.04.2014 № 200-П,</w:t>
      </w:r>
    </w:p>
    <w:p w:rsidR="00B37AB5" w:rsidRDefault="00B37AB5" w:rsidP="00B37AB5">
      <w:pPr>
        <w:ind w:firstLine="709"/>
        <w:jc w:val="both"/>
        <w:rPr>
          <w:szCs w:val="28"/>
        </w:rPr>
      </w:pPr>
    </w:p>
    <w:p w:rsidR="00B37AB5" w:rsidRDefault="00B37AB5" w:rsidP="00B37AB5">
      <w:pPr>
        <w:jc w:val="both"/>
        <w:rPr>
          <w:szCs w:val="28"/>
        </w:rPr>
      </w:pPr>
      <w:r>
        <w:rPr>
          <w:szCs w:val="28"/>
        </w:rPr>
        <w:t xml:space="preserve">ПРИКАЗЫВАЮ: </w:t>
      </w:r>
    </w:p>
    <w:p w:rsidR="00B37AB5" w:rsidRPr="007952B9" w:rsidRDefault="00B37AB5" w:rsidP="00B37AB5">
      <w:pPr>
        <w:pStyle w:val="ConsNormal"/>
        <w:widowControl/>
        <w:tabs>
          <w:tab w:val="left" w:pos="6235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B37AB5" w:rsidRDefault="00B37AB5" w:rsidP="00B37AB5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Утвердить</w:t>
      </w:r>
      <w:r w:rsidRPr="00E257C0">
        <w:rPr>
          <w:szCs w:val="28"/>
        </w:rPr>
        <w:t xml:space="preserve"> Регламент проведения </w:t>
      </w:r>
      <w:r w:rsidRPr="00B37AB5">
        <w:rPr>
          <w:szCs w:val="28"/>
        </w:rPr>
        <w:t xml:space="preserve">Министерством культуры Камчатского края </w:t>
      </w:r>
      <w:r w:rsidRPr="00E257C0">
        <w:rPr>
          <w:szCs w:val="28"/>
        </w:rPr>
        <w:t>ведомственного контроля в сфере закупок товаров, работ, услуг</w:t>
      </w:r>
      <w:r>
        <w:rPr>
          <w:szCs w:val="28"/>
        </w:rPr>
        <w:t xml:space="preserve"> для обеспечения нужд Камчатского края </w:t>
      </w:r>
      <w:r w:rsidRPr="00E257C0">
        <w:rPr>
          <w:szCs w:val="28"/>
        </w:rPr>
        <w:t>со</w:t>
      </w:r>
      <w:r>
        <w:rPr>
          <w:szCs w:val="28"/>
        </w:rPr>
        <w:t xml:space="preserve">гласно </w:t>
      </w:r>
      <w:proofErr w:type="gramStart"/>
      <w:r>
        <w:rPr>
          <w:szCs w:val="28"/>
        </w:rPr>
        <w:t>приложению</w:t>
      </w:r>
      <w:proofErr w:type="gramEnd"/>
      <w:r>
        <w:rPr>
          <w:szCs w:val="28"/>
        </w:rPr>
        <w:t xml:space="preserve"> к настоящему пр</w:t>
      </w:r>
      <w:r w:rsidRPr="00E257C0">
        <w:rPr>
          <w:szCs w:val="28"/>
        </w:rPr>
        <w:t xml:space="preserve">иказу.     </w:t>
      </w:r>
    </w:p>
    <w:p w:rsidR="00B37AB5" w:rsidRPr="00E257C0" w:rsidRDefault="00B37AB5" w:rsidP="00B37AB5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CC71F1">
        <w:rPr>
          <w:szCs w:val="28"/>
        </w:rPr>
        <w:t xml:space="preserve">Контроль за исполнением настоящего приказа </w:t>
      </w:r>
      <w:r>
        <w:rPr>
          <w:szCs w:val="28"/>
        </w:rPr>
        <w:t>возложить на начальника отдела культурной политики Министерства культуры Камчатского края.</w:t>
      </w:r>
    </w:p>
    <w:p w:rsidR="00B37AB5" w:rsidRPr="00E257C0" w:rsidRDefault="00B37AB5" w:rsidP="00B37AB5">
      <w:pPr>
        <w:pStyle w:val="a4"/>
        <w:numPr>
          <w:ilvl w:val="0"/>
          <w:numId w:val="1"/>
        </w:numPr>
        <w:ind w:left="0" w:firstLine="720"/>
        <w:jc w:val="both"/>
        <w:rPr>
          <w:szCs w:val="28"/>
        </w:rPr>
      </w:pPr>
      <w:r w:rsidRPr="00E257C0">
        <w:rPr>
          <w:szCs w:val="28"/>
        </w:rPr>
        <w:t xml:space="preserve"> </w:t>
      </w:r>
      <w:r>
        <w:rPr>
          <w:szCs w:val="28"/>
        </w:rPr>
        <w:t xml:space="preserve"> Настоящий п</w:t>
      </w:r>
      <w:r w:rsidRPr="00E257C0">
        <w:rPr>
          <w:szCs w:val="28"/>
        </w:rPr>
        <w:t xml:space="preserve">риказ вступает в силу со дня его официального опубликования.                                                                                      </w:t>
      </w:r>
    </w:p>
    <w:p w:rsidR="00B37AB5" w:rsidRDefault="00B37AB5" w:rsidP="00B37AB5">
      <w:pPr>
        <w:jc w:val="both"/>
        <w:rPr>
          <w:szCs w:val="28"/>
        </w:rPr>
      </w:pPr>
    </w:p>
    <w:p w:rsidR="00B37AB5" w:rsidRDefault="00B37AB5" w:rsidP="00B37AB5">
      <w:pPr>
        <w:jc w:val="both"/>
        <w:rPr>
          <w:szCs w:val="28"/>
        </w:rPr>
      </w:pPr>
    </w:p>
    <w:p w:rsidR="00A45CE0" w:rsidRPr="003E4ACE" w:rsidRDefault="00A45CE0" w:rsidP="00B37AB5">
      <w:pPr>
        <w:jc w:val="both"/>
        <w:rPr>
          <w:szCs w:val="28"/>
        </w:rPr>
      </w:pPr>
    </w:p>
    <w:p w:rsidR="00B37AB5" w:rsidRDefault="00B37AB5" w:rsidP="00B37AB5">
      <w:pPr>
        <w:jc w:val="both"/>
        <w:rPr>
          <w:sz w:val="24"/>
          <w:szCs w:val="24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м</w:t>
      </w:r>
      <w:r w:rsidRPr="003E4ACE">
        <w:rPr>
          <w:szCs w:val="28"/>
        </w:rPr>
        <w:t>инистр</w:t>
      </w:r>
      <w:r>
        <w:rPr>
          <w:szCs w:val="28"/>
        </w:rPr>
        <w:t xml:space="preserve">а                           </w:t>
      </w:r>
      <w:r w:rsidRPr="003E4ACE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С.В. Айгистова</w:t>
      </w:r>
    </w:p>
    <w:p w:rsidR="00B37AB5" w:rsidRPr="0060439A" w:rsidRDefault="00B37AB5" w:rsidP="00B37AB5">
      <w:pPr>
        <w:pStyle w:val="1"/>
        <w:ind w:firstLine="0"/>
        <w:jc w:val="right"/>
        <w:rPr>
          <w:b w:val="0"/>
          <w:szCs w:val="28"/>
        </w:rPr>
      </w:pPr>
      <w:r w:rsidRPr="0060439A">
        <w:rPr>
          <w:b w:val="0"/>
          <w:szCs w:val="28"/>
        </w:rPr>
        <w:lastRenderedPageBreak/>
        <w:t xml:space="preserve">Приложение  </w:t>
      </w:r>
    </w:p>
    <w:p w:rsidR="00B37AB5" w:rsidRPr="0060439A" w:rsidRDefault="00B37AB5" w:rsidP="00B37AB5">
      <w:pPr>
        <w:pStyle w:val="1"/>
        <w:ind w:firstLine="0"/>
        <w:jc w:val="right"/>
        <w:rPr>
          <w:b w:val="0"/>
          <w:szCs w:val="28"/>
        </w:rPr>
      </w:pPr>
      <w:r w:rsidRPr="0060439A">
        <w:rPr>
          <w:b w:val="0"/>
          <w:szCs w:val="28"/>
        </w:rPr>
        <w:t xml:space="preserve">к приказу Министерства </w:t>
      </w:r>
    </w:p>
    <w:p w:rsidR="00B37AB5" w:rsidRPr="0060439A" w:rsidRDefault="00B37AB5" w:rsidP="00B37AB5">
      <w:pPr>
        <w:pStyle w:val="1"/>
        <w:ind w:firstLine="0"/>
        <w:jc w:val="right"/>
        <w:rPr>
          <w:b w:val="0"/>
          <w:szCs w:val="28"/>
        </w:rPr>
      </w:pPr>
      <w:r w:rsidRPr="0060439A">
        <w:rPr>
          <w:b w:val="0"/>
          <w:szCs w:val="28"/>
        </w:rPr>
        <w:t>культуры Камчатского края</w:t>
      </w:r>
    </w:p>
    <w:p w:rsidR="00B37AB5" w:rsidRPr="0060439A" w:rsidRDefault="00B37AB5" w:rsidP="00B37AB5">
      <w:pPr>
        <w:jc w:val="right"/>
        <w:rPr>
          <w:szCs w:val="28"/>
        </w:rPr>
      </w:pPr>
      <w:r w:rsidRPr="0060439A">
        <w:rPr>
          <w:szCs w:val="28"/>
        </w:rPr>
        <w:t xml:space="preserve">от </w:t>
      </w:r>
      <w:r w:rsidR="009A25FB">
        <w:rPr>
          <w:szCs w:val="28"/>
        </w:rPr>
        <w:t>________</w:t>
      </w:r>
      <w:r w:rsidRPr="0060439A">
        <w:rPr>
          <w:szCs w:val="28"/>
        </w:rPr>
        <w:t xml:space="preserve"> №</w:t>
      </w:r>
      <w:r w:rsidR="009A25FB">
        <w:rPr>
          <w:szCs w:val="28"/>
        </w:rPr>
        <w:t xml:space="preserve"> ______</w:t>
      </w:r>
    </w:p>
    <w:p w:rsidR="00B37AB5" w:rsidRDefault="00B37AB5" w:rsidP="00B37AB5">
      <w:pPr>
        <w:shd w:val="clear" w:color="auto" w:fill="FFFFFF"/>
        <w:jc w:val="center"/>
        <w:rPr>
          <w:b/>
          <w:szCs w:val="28"/>
        </w:rPr>
      </w:pPr>
    </w:p>
    <w:p w:rsidR="00B37AB5" w:rsidRDefault="00B37AB5" w:rsidP="00B37AB5">
      <w:pPr>
        <w:shd w:val="clear" w:color="auto" w:fill="FFFFFF"/>
        <w:jc w:val="center"/>
        <w:rPr>
          <w:szCs w:val="28"/>
        </w:rPr>
      </w:pPr>
      <w:r w:rsidRPr="00BD5F81">
        <w:rPr>
          <w:szCs w:val="28"/>
        </w:rPr>
        <w:t xml:space="preserve">Регламент </w:t>
      </w:r>
    </w:p>
    <w:p w:rsidR="00B37AB5" w:rsidRDefault="00B37AB5" w:rsidP="00B37AB5">
      <w:pPr>
        <w:shd w:val="clear" w:color="auto" w:fill="FFFFFF"/>
        <w:jc w:val="center"/>
        <w:rPr>
          <w:szCs w:val="28"/>
        </w:rPr>
      </w:pPr>
      <w:r w:rsidRPr="00BD5F81">
        <w:rPr>
          <w:szCs w:val="28"/>
        </w:rPr>
        <w:t xml:space="preserve">проведения </w:t>
      </w:r>
      <w:r>
        <w:rPr>
          <w:szCs w:val="28"/>
        </w:rPr>
        <w:t xml:space="preserve">Министерством </w:t>
      </w:r>
      <w:r w:rsidRPr="00BD5F81">
        <w:rPr>
          <w:szCs w:val="28"/>
        </w:rPr>
        <w:t xml:space="preserve">культуры Камчатского края </w:t>
      </w:r>
    </w:p>
    <w:p w:rsidR="00B37AB5" w:rsidRPr="00BD5F81" w:rsidRDefault="00B37AB5" w:rsidP="00B37AB5">
      <w:pPr>
        <w:shd w:val="clear" w:color="auto" w:fill="FFFFFF"/>
        <w:jc w:val="center"/>
        <w:rPr>
          <w:szCs w:val="28"/>
        </w:rPr>
      </w:pPr>
      <w:r w:rsidRPr="00BD5F81">
        <w:rPr>
          <w:szCs w:val="28"/>
        </w:rPr>
        <w:t xml:space="preserve">ведомственного контроля в сфере закупок товаров, работ, услуг для обеспечения </w:t>
      </w:r>
      <w:r>
        <w:rPr>
          <w:szCs w:val="28"/>
        </w:rPr>
        <w:t>нужд Камчатского края</w:t>
      </w:r>
    </w:p>
    <w:p w:rsidR="00B37AB5" w:rsidRDefault="00B37AB5" w:rsidP="00D8193C">
      <w:pPr>
        <w:pStyle w:val="ConsPlusTitle"/>
        <w:jc w:val="center"/>
      </w:pPr>
    </w:p>
    <w:p w:rsidR="00D8193C" w:rsidRPr="00D8193C" w:rsidRDefault="00D8193C" w:rsidP="00D8193C">
      <w:pPr>
        <w:pStyle w:val="ConsPlusTitle"/>
        <w:numPr>
          <w:ilvl w:val="0"/>
          <w:numId w:val="4"/>
        </w:num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193C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6E403C" w:rsidRDefault="006E403C" w:rsidP="00B37AB5">
      <w:pPr>
        <w:pStyle w:val="ConsPlusTitle"/>
        <w:jc w:val="both"/>
      </w:pPr>
    </w:p>
    <w:p w:rsidR="006E403C" w:rsidRPr="00E5737D" w:rsidRDefault="006E403C" w:rsidP="006E40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E403C">
        <w:rPr>
          <w:szCs w:val="28"/>
        </w:rPr>
        <w:t>1.</w:t>
      </w:r>
      <w:r w:rsidR="00D8193C">
        <w:rPr>
          <w:szCs w:val="28"/>
        </w:rPr>
        <w:t>1.</w:t>
      </w:r>
      <w:r w:rsidRPr="006E403C">
        <w:rPr>
          <w:szCs w:val="28"/>
        </w:rPr>
        <w:tab/>
        <w:t>Настоящий Регламент</w:t>
      </w:r>
      <w:r w:rsidRPr="006E403C">
        <w:t xml:space="preserve"> </w:t>
      </w:r>
      <w:r w:rsidRPr="006E403C">
        <w:rPr>
          <w:szCs w:val="28"/>
        </w:rPr>
        <w:t>проведения Министерс</w:t>
      </w:r>
      <w:r>
        <w:rPr>
          <w:szCs w:val="28"/>
        </w:rPr>
        <w:t xml:space="preserve">твом культуры Камчатского края </w:t>
      </w:r>
      <w:r w:rsidRPr="006E403C">
        <w:rPr>
          <w:szCs w:val="28"/>
        </w:rPr>
        <w:t xml:space="preserve">ведомственного контроля в сфере закупок товаров, работ, услуг для обеспечения нужд Камчатского края (далее </w:t>
      </w:r>
      <w:r w:rsidRPr="00E5737D">
        <w:rPr>
          <w:szCs w:val="28"/>
        </w:rPr>
        <w:t>– Регламент), устанавливает порядок осуществления Министерством культуры Камчатского края (далее - Министерство) ведомственного контроля в сфере закупок товаров, работ, услуг для обеспечения нужд Камчатского края (далее - ведомственный контроль в сфере закупок) за соблюдением законодательных и иных нормативных правовых актов</w:t>
      </w:r>
      <w:r w:rsidR="00246DBB" w:rsidRPr="00E5737D">
        <w:rPr>
          <w:szCs w:val="28"/>
        </w:rPr>
        <w:t xml:space="preserve"> Российской Федерации и Камчатского края</w:t>
      </w:r>
      <w:r w:rsidRPr="00E5737D">
        <w:rPr>
          <w:szCs w:val="28"/>
        </w:rPr>
        <w:t xml:space="preserve"> о контрактной системе в сфере закупок товаров, работ, услуг для обеспечения государственных и муниципальных нужд (далее - законодательство о контрактной системе) в отношении краевых государственных учреждений культуры, </w:t>
      </w:r>
      <w:r w:rsidR="00246DBB" w:rsidRPr="00E5737D">
        <w:rPr>
          <w:szCs w:val="28"/>
        </w:rPr>
        <w:t xml:space="preserve">подведомственных Министерству </w:t>
      </w:r>
      <w:r w:rsidRPr="00E5737D">
        <w:rPr>
          <w:szCs w:val="28"/>
        </w:rPr>
        <w:t xml:space="preserve"> (далее - субъект контроля).</w:t>
      </w:r>
    </w:p>
    <w:p w:rsidR="00246DBB" w:rsidRPr="00E5737D" w:rsidRDefault="00D8193C" w:rsidP="00246D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1.</w:t>
      </w:r>
      <w:r w:rsidR="00D122A4" w:rsidRPr="00E5737D">
        <w:rPr>
          <w:szCs w:val="28"/>
        </w:rPr>
        <w:t>2.</w:t>
      </w:r>
      <w:r w:rsidR="00D122A4" w:rsidRPr="00E5737D">
        <w:rPr>
          <w:szCs w:val="28"/>
        </w:rPr>
        <w:tab/>
      </w:r>
      <w:r w:rsidR="00246DBB" w:rsidRPr="00E5737D">
        <w:rPr>
          <w:szCs w:val="28"/>
        </w:rPr>
        <w:t xml:space="preserve">Ведомственный контроль в сфере закупок </w:t>
      </w:r>
      <w:r w:rsidR="00A45CE0" w:rsidRPr="00E5737D">
        <w:rPr>
          <w:szCs w:val="28"/>
        </w:rPr>
        <w:t>предусматривает</w:t>
      </w:r>
      <w:r w:rsidR="00246DBB" w:rsidRPr="00E5737D">
        <w:rPr>
          <w:szCs w:val="28"/>
        </w:rPr>
        <w:t xml:space="preserve"> следующие процедуры:</w:t>
      </w:r>
    </w:p>
    <w:p w:rsidR="00246DBB" w:rsidRPr="00246DBB" w:rsidRDefault="00246DBB" w:rsidP="00246D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1)</w:t>
      </w:r>
      <w:r w:rsidRPr="00E5737D">
        <w:rPr>
          <w:szCs w:val="28"/>
        </w:rPr>
        <w:tab/>
        <w:t>планирование выездных и (или) документарных мероприятий (далее – проверки);</w:t>
      </w:r>
    </w:p>
    <w:p w:rsidR="00793199" w:rsidRDefault="00246DBB" w:rsidP="0079319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6DBB">
        <w:rPr>
          <w:szCs w:val="28"/>
        </w:rPr>
        <w:t>2)</w:t>
      </w:r>
      <w:r w:rsidRPr="00246DBB">
        <w:rPr>
          <w:szCs w:val="28"/>
        </w:rPr>
        <w:tab/>
      </w:r>
      <w:r w:rsidR="00D8193C">
        <w:rPr>
          <w:szCs w:val="28"/>
        </w:rPr>
        <w:t xml:space="preserve">организация и проведение проверок; </w:t>
      </w:r>
    </w:p>
    <w:p w:rsidR="00246DBB" w:rsidRPr="00246DBB" w:rsidRDefault="00793199" w:rsidP="0079319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</w:r>
      <w:r w:rsidR="00246DBB" w:rsidRPr="00246DBB">
        <w:rPr>
          <w:szCs w:val="28"/>
        </w:rPr>
        <w:t>оформление результатов проверок;</w:t>
      </w:r>
    </w:p>
    <w:p w:rsidR="00246DBB" w:rsidRDefault="00793199" w:rsidP="00246D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46DBB" w:rsidRPr="00246DBB">
        <w:rPr>
          <w:szCs w:val="28"/>
        </w:rPr>
        <w:t>)</w:t>
      </w:r>
      <w:r w:rsidR="00246DBB" w:rsidRPr="00246DBB">
        <w:rPr>
          <w:szCs w:val="28"/>
        </w:rPr>
        <w:tab/>
        <w:t>контроль за устранением нарушений, выявленных в ходе проведения проверок.</w:t>
      </w:r>
    </w:p>
    <w:p w:rsidR="00554009" w:rsidRPr="00554009" w:rsidRDefault="00554009" w:rsidP="005540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1.3</w:t>
      </w:r>
      <w:r w:rsidRPr="00554009">
        <w:rPr>
          <w:szCs w:val="28"/>
        </w:rPr>
        <w:t>.</w:t>
      </w:r>
      <w:r w:rsidRPr="00554009">
        <w:rPr>
          <w:szCs w:val="28"/>
        </w:rPr>
        <w:tab/>
      </w:r>
      <w:r>
        <w:rPr>
          <w:szCs w:val="28"/>
        </w:rPr>
        <w:t xml:space="preserve"> Все документы, созданные в целях </w:t>
      </w:r>
      <w:r w:rsidRPr="009A25FB">
        <w:rPr>
          <w:szCs w:val="28"/>
        </w:rPr>
        <w:t>о</w:t>
      </w:r>
      <w:r w:rsidR="00BD2DC0" w:rsidRPr="009A25FB">
        <w:rPr>
          <w:szCs w:val="28"/>
        </w:rPr>
        <w:t>рганизации и проведения проверок</w:t>
      </w:r>
      <w:r w:rsidRPr="009A25FB">
        <w:rPr>
          <w:szCs w:val="28"/>
        </w:rPr>
        <w:t xml:space="preserve"> (далее – материалы проверок) вручаются под </w:t>
      </w:r>
      <w:r w:rsidR="00024DC5" w:rsidRPr="009A25FB">
        <w:rPr>
          <w:szCs w:val="28"/>
        </w:rPr>
        <w:t xml:space="preserve">подпись </w:t>
      </w:r>
      <w:r w:rsidRPr="009A25FB">
        <w:rPr>
          <w:szCs w:val="28"/>
        </w:rPr>
        <w:t>руководителю субъекта контроля либо лицу, его замещающему,</w:t>
      </w:r>
      <w:r w:rsidR="000F3FFD" w:rsidRPr="009A25FB">
        <w:rPr>
          <w:szCs w:val="28"/>
        </w:rPr>
        <w:t xml:space="preserve"> не позднее</w:t>
      </w:r>
      <w:r w:rsidRPr="009A25FB">
        <w:rPr>
          <w:szCs w:val="28"/>
        </w:rPr>
        <w:t xml:space="preserve"> рабочего дня</w:t>
      </w:r>
      <w:r w:rsidR="000F3FFD" w:rsidRPr="009A25FB">
        <w:rPr>
          <w:szCs w:val="28"/>
        </w:rPr>
        <w:t xml:space="preserve">, следующего за днем </w:t>
      </w:r>
      <w:r w:rsidRPr="009A25FB">
        <w:rPr>
          <w:szCs w:val="28"/>
        </w:rPr>
        <w:t>их подписания.  В случае невозможн</w:t>
      </w:r>
      <w:r w:rsidR="00024DC5" w:rsidRPr="009A25FB">
        <w:rPr>
          <w:szCs w:val="28"/>
        </w:rPr>
        <w:t>ости вручения документов под под</w:t>
      </w:r>
      <w:r w:rsidRPr="009A25FB">
        <w:rPr>
          <w:szCs w:val="28"/>
        </w:rPr>
        <w:t>пись руководителю субъекта контроля или лицу, его замещающему, лицо, уполномоченное на проведение</w:t>
      </w:r>
      <w:r w:rsidRPr="00554009">
        <w:rPr>
          <w:szCs w:val="28"/>
        </w:rPr>
        <w:t xml:space="preserve"> проверки, или руководитель контрольной группы не позднее двух рабочих дней со дня подписания документов передает их специалисту, ответственному за делопроизводство в Министерстве, для направления субъекту контроля в течение трех рабочих дней почтовым отправлением с уведомлением о вручении. Уведомление о вручении документов субъекту контроля передается специалистом, ответственным за делопроизводство в Министерстве, лицу, </w:t>
      </w:r>
      <w:r w:rsidRPr="00554009">
        <w:rPr>
          <w:szCs w:val="28"/>
        </w:rPr>
        <w:lastRenderedPageBreak/>
        <w:t>уполномоченному на проведение проверки, или руководителю контрольной группы, в день их получения, для приобщения к материалам проверки.</w:t>
      </w:r>
    </w:p>
    <w:p w:rsidR="00554009" w:rsidRPr="00554009" w:rsidRDefault="00BD2DC0" w:rsidP="005540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1.4.</w:t>
      </w:r>
      <w:r>
        <w:rPr>
          <w:szCs w:val="28"/>
        </w:rPr>
        <w:tab/>
        <w:t>Материалы проверок хранятся в Министерстве 3 года</w:t>
      </w:r>
      <w:r w:rsidR="00554009" w:rsidRPr="00554009">
        <w:rPr>
          <w:szCs w:val="28"/>
        </w:rPr>
        <w:t>.</w:t>
      </w:r>
    </w:p>
    <w:p w:rsidR="00B612A8" w:rsidRPr="00246DBB" w:rsidRDefault="00B612A8" w:rsidP="00246DB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46DBB" w:rsidRPr="00BA23D5" w:rsidRDefault="00246DBB" w:rsidP="00D8193C">
      <w:pPr>
        <w:pStyle w:val="a4"/>
        <w:numPr>
          <w:ilvl w:val="0"/>
          <w:numId w:val="4"/>
        </w:numPr>
        <w:autoSpaceDE w:val="0"/>
        <w:autoSpaceDN w:val="0"/>
        <w:adjustRightInd w:val="0"/>
        <w:jc w:val="center"/>
        <w:rPr>
          <w:szCs w:val="28"/>
        </w:rPr>
      </w:pPr>
      <w:r w:rsidRPr="00BA23D5">
        <w:rPr>
          <w:szCs w:val="28"/>
        </w:rPr>
        <w:t xml:space="preserve">Планирование </w:t>
      </w:r>
      <w:r w:rsidR="00D8193C" w:rsidRPr="00BA23D5">
        <w:rPr>
          <w:szCs w:val="28"/>
        </w:rPr>
        <w:t>проверок</w:t>
      </w:r>
    </w:p>
    <w:p w:rsidR="00D8193C" w:rsidRPr="00B612A8" w:rsidRDefault="00D8193C" w:rsidP="00D8193C">
      <w:pPr>
        <w:pStyle w:val="a4"/>
        <w:autoSpaceDE w:val="0"/>
        <w:autoSpaceDN w:val="0"/>
        <w:adjustRightInd w:val="0"/>
        <w:ind w:left="1414"/>
        <w:rPr>
          <w:color w:val="FF0000"/>
          <w:szCs w:val="28"/>
        </w:rPr>
      </w:pPr>
    </w:p>
    <w:p w:rsidR="00793199" w:rsidRDefault="00D8193C" w:rsidP="00366B8A">
      <w:pPr>
        <w:pStyle w:val="a4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93199">
        <w:rPr>
          <w:szCs w:val="28"/>
        </w:rPr>
        <w:t>Планирование проверок представляет собой процесс по</w:t>
      </w:r>
      <w:r w:rsidR="00793199">
        <w:rPr>
          <w:szCs w:val="28"/>
        </w:rPr>
        <w:t xml:space="preserve"> разработке</w:t>
      </w:r>
      <w:r w:rsidRPr="00793199">
        <w:rPr>
          <w:szCs w:val="28"/>
        </w:rPr>
        <w:t xml:space="preserve"> и утверждению </w:t>
      </w:r>
      <w:r w:rsidR="00366B8A">
        <w:rPr>
          <w:szCs w:val="28"/>
        </w:rPr>
        <w:t>Плана</w:t>
      </w:r>
      <w:r w:rsidR="00366B8A" w:rsidRPr="00366B8A">
        <w:rPr>
          <w:szCs w:val="28"/>
        </w:rPr>
        <w:t xml:space="preserve"> ведомственного </w:t>
      </w:r>
      <w:r w:rsidR="00366B8A" w:rsidRPr="00E5737D">
        <w:rPr>
          <w:szCs w:val="28"/>
        </w:rPr>
        <w:t xml:space="preserve">контроля в сфере закупок </w:t>
      </w:r>
      <w:r w:rsidRPr="00E5737D">
        <w:rPr>
          <w:szCs w:val="28"/>
        </w:rPr>
        <w:t>для обеспечения нужд Камчатского края (далее - План ведомственного контроля в сфере закупок</w:t>
      </w:r>
      <w:r w:rsidR="0032743A" w:rsidRPr="00E5737D">
        <w:rPr>
          <w:szCs w:val="28"/>
        </w:rPr>
        <w:t>) на очередной календарный год</w:t>
      </w:r>
      <w:r w:rsidR="00366B8A">
        <w:rPr>
          <w:szCs w:val="28"/>
        </w:rPr>
        <w:t xml:space="preserve"> по форме, согласно Приложению 1 к настоящему Регламенту.</w:t>
      </w:r>
    </w:p>
    <w:p w:rsidR="005452E8" w:rsidRDefault="00213104" w:rsidP="003F7467">
      <w:pPr>
        <w:pStyle w:val="a4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452E8">
        <w:rPr>
          <w:szCs w:val="28"/>
        </w:rPr>
        <w:t xml:space="preserve">Формирование перечня субъектов контроля осуществляется исходя из периодичности проведения проверок в отношении каждого субъекта контроля </w:t>
      </w:r>
      <w:r w:rsidR="005452E8">
        <w:rPr>
          <w:szCs w:val="28"/>
        </w:rPr>
        <w:t>не реже одного раза в два года.</w:t>
      </w:r>
    </w:p>
    <w:p w:rsidR="008C17F6" w:rsidRPr="005452E8" w:rsidRDefault="003F7467" w:rsidP="005452E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25FB">
        <w:rPr>
          <w:szCs w:val="28"/>
        </w:rPr>
        <w:t>Субъекты контроля, осуществляющие закупки товаров, работ и услуг в рамках реализации национальных и федеральных проектов в сфере культуры</w:t>
      </w:r>
      <w:r w:rsidR="00E5737D" w:rsidRPr="009A25FB">
        <w:rPr>
          <w:szCs w:val="28"/>
        </w:rPr>
        <w:t>,</w:t>
      </w:r>
      <w:r w:rsidRPr="009A25FB">
        <w:rPr>
          <w:szCs w:val="28"/>
        </w:rPr>
        <w:t xml:space="preserve"> подлежат</w:t>
      </w:r>
      <w:r w:rsidR="00E5737D" w:rsidRPr="009A25FB">
        <w:rPr>
          <w:szCs w:val="28"/>
        </w:rPr>
        <w:t xml:space="preserve"> </w:t>
      </w:r>
      <w:r w:rsidRPr="009A25FB">
        <w:rPr>
          <w:szCs w:val="28"/>
        </w:rPr>
        <w:t xml:space="preserve">включению в </w:t>
      </w:r>
      <w:r w:rsidR="00AB2550" w:rsidRPr="009A25FB">
        <w:rPr>
          <w:szCs w:val="28"/>
        </w:rPr>
        <w:t>План ведомственного контроля в сфере закупок</w:t>
      </w:r>
      <w:r w:rsidR="00E5737D" w:rsidRPr="009A25FB">
        <w:rPr>
          <w:szCs w:val="28"/>
        </w:rPr>
        <w:t xml:space="preserve"> ежегодно.</w:t>
      </w:r>
    </w:p>
    <w:p w:rsidR="00BA23D5" w:rsidRPr="00213104" w:rsidRDefault="00793199" w:rsidP="00213104">
      <w:pPr>
        <w:pStyle w:val="a4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t xml:space="preserve">Проект Плана </w:t>
      </w:r>
      <w:r w:rsidRPr="00793199">
        <w:t>ведомственного контроля в сфере закупок</w:t>
      </w:r>
      <w:r>
        <w:t xml:space="preserve"> разрабатывается</w:t>
      </w:r>
      <w:r w:rsidRPr="00793199">
        <w:t xml:space="preserve"> </w:t>
      </w:r>
      <w:r>
        <w:t>отделом культурной политики Министерства</w:t>
      </w:r>
      <w:r w:rsidR="00BA23D5">
        <w:t xml:space="preserve"> культуры Камчатского края (</w:t>
      </w:r>
      <w:r w:rsidR="00BA23D5" w:rsidRPr="00AB2550">
        <w:t>далее – Отдел)</w:t>
      </w:r>
      <w:r w:rsidR="0032743A" w:rsidRPr="00AB2550">
        <w:t>.</w:t>
      </w:r>
      <w:r>
        <w:t xml:space="preserve"> План</w:t>
      </w:r>
      <w:r w:rsidR="00BA23D5" w:rsidRPr="00BA23D5">
        <w:t xml:space="preserve"> ведомственного контроля в сфере закупок</w:t>
      </w:r>
      <w:r>
        <w:t xml:space="preserve"> на предстоящий календарный год у</w:t>
      </w:r>
      <w:r w:rsidR="00BA23D5">
        <w:t xml:space="preserve">тверждается </w:t>
      </w:r>
      <w:r w:rsidR="00E5244D">
        <w:t>приказом Министерства</w:t>
      </w:r>
      <w:r w:rsidR="00BA23D5">
        <w:t xml:space="preserve"> </w:t>
      </w:r>
      <w:r>
        <w:t xml:space="preserve">не позднее </w:t>
      </w:r>
      <w:r w:rsidR="00BA23D5">
        <w:t>1</w:t>
      </w:r>
      <w:r>
        <w:t>5 декабря текущего года.</w:t>
      </w:r>
    </w:p>
    <w:p w:rsidR="00285ACB" w:rsidRPr="00285ACB" w:rsidRDefault="00793199" w:rsidP="00285ACB">
      <w:pPr>
        <w:pStyle w:val="a4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t xml:space="preserve">Изменения в План </w:t>
      </w:r>
      <w:r w:rsidR="00BA23D5" w:rsidRPr="00BA23D5">
        <w:t xml:space="preserve">ведомственного контроля в сфере </w:t>
      </w:r>
      <w:r w:rsidR="00E5244D" w:rsidRPr="00BA23D5">
        <w:t xml:space="preserve">закупок </w:t>
      </w:r>
      <w:r w:rsidR="00E5244D">
        <w:t>вносятся</w:t>
      </w:r>
      <w:r>
        <w:t xml:space="preserve"> на основании </w:t>
      </w:r>
      <w:r w:rsidR="00E5244D">
        <w:t xml:space="preserve">служебной записки </w:t>
      </w:r>
      <w:r>
        <w:t xml:space="preserve">начальника </w:t>
      </w:r>
      <w:r w:rsidR="00E5244D">
        <w:t xml:space="preserve">Отдела или лица, его замещающего, содержащей обоснование изменений </w:t>
      </w:r>
      <w:r w:rsidR="00E5244D" w:rsidRPr="00E5244D">
        <w:t>План</w:t>
      </w:r>
      <w:r w:rsidR="00E5244D">
        <w:t>а</w:t>
      </w:r>
      <w:r w:rsidR="00E5244D" w:rsidRPr="00E5244D">
        <w:t xml:space="preserve"> ведомственного контроля в сфере закупок</w:t>
      </w:r>
      <w:r w:rsidR="00E5244D">
        <w:t>.</w:t>
      </w:r>
    </w:p>
    <w:p w:rsidR="00D8193C" w:rsidRPr="00285ACB" w:rsidRDefault="00D8193C" w:rsidP="00285ACB">
      <w:pPr>
        <w:pStyle w:val="a4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85ACB">
        <w:rPr>
          <w:szCs w:val="28"/>
        </w:rPr>
        <w:t>План ведомственного контроля в сфере закупок, а также изменения в него</w:t>
      </w:r>
      <w:r w:rsidR="00285ACB">
        <w:rPr>
          <w:szCs w:val="28"/>
        </w:rPr>
        <w:t>,</w:t>
      </w:r>
      <w:r w:rsidRPr="00285ACB">
        <w:rPr>
          <w:szCs w:val="28"/>
        </w:rPr>
        <w:t xml:space="preserve"> размещаются на официальном сайте исполнительных органов государственной власти Камчатского края в сети «Интернет» на с</w:t>
      </w:r>
      <w:r w:rsidR="00FB4E0A">
        <w:rPr>
          <w:szCs w:val="28"/>
        </w:rPr>
        <w:t>тра</w:t>
      </w:r>
      <w:r w:rsidR="00A45CE0">
        <w:rPr>
          <w:szCs w:val="28"/>
        </w:rPr>
        <w:t>нице Министерства в течение двух рабочих дней со дня</w:t>
      </w:r>
      <w:r w:rsidRPr="00285ACB">
        <w:rPr>
          <w:szCs w:val="28"/>
        </w:rPr>
        <w:t xml:space="preserve"> их утверждения.</w:t>
      </w:r>
    </w:p>
    <w:p w:rsidR="00285ACB" w:rsidRDefault="00285ACB" w:rsidP="00D819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85ACB" w:rsidRPr="00613EDA" w:rsidRDefault="00613EDA" w:rsidP="00613EDA">
      <w:pPr>
        <w:pStyle w:val="a4"/>
        <w:numPr>
          <w:ilvl w:val="0"/>
          <w:numId w:val="4"/>
        </w:num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Организация и проведение проверок</w:t>
      </w:r>
    </w:p>
    <w:p w:rsidR="00285ACB" w:rsidRDefault="00285ACB" w:rsidP="00D819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82497" w:rsidRPr="00E5737D" w:rsidRDefault="00B82497" w:rsidP="00B82497">
      <w:pPr>
        <w:pStyle w:val="a4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1" w:name="Par7"/>
      <w:bookmarkEnd w:id="1"/>
      <w:r>
        <w:rPr>
          <w:szCs w:val="28"/>
        </w:rPr>
        <w:t>Планова</w:t>
      </w:r>
      <w:r w:rsidRPr="00B82497">
        <w:rPr>
          <w:szCs w:val="28"/>
        </w:rPr>
        <w:t>я проверка</w:t>
      </w:r>
      <w:r>
        <w:rPr>
          <w:szCs w:val="28"/>
        </w:rPr>
        <w:t xml:space="preserve"> проводи</w:t>
      </w:r>
      <w:r w:rsidR="006E403C" w:rsidRPr="00B82497">
        <w:rPr>
          <w:szCs w:val="28"/>
        </w:rPr>
        <w:t>тся</w:t>
      </w:r>
      <w:r>
        <w:rPr>
          <w:szCs w:val="28"/>
        </w:rPr>
        <w:t xml:space="preserve"> </w:t>
      </w:r>
      <w:r w:rsidR="006E403C" w:rsidRPr="00B82497">
        <w:rPr>
          <w:szCs w:val="28"/>
        </w:rPr>
        <w:t>н</w:t>
      </w:r>
      <w:r w:rsidR="00613EDA" w:rsidRPr="00B82497">
        <w:rPr>
          <w:szCs w:val="28"/>
        </w:rPr>
        <w:t>а основании приказа Министерства</w:t>
      </w:r>
      <w:r w:rsidRPr="00B82497">
        <w:rPr>
          <w:szCs w:val="28"/>
        </w:rPr>
        <w:t xml:space="preserve"> </w:t>
      </w:r>
      <w:proofErr w:type="gramStart"/>
      <w:r w:rsidRPr="00B82497">
        <w:rPr>
          <w:szCs w:val="28"/>
        </w:rPr>
        <w:t>о ведомственной контроле</w:t>
      </w:r>
      <w:proofErr w:type="gramEnd"/>
      <w:r w:rsidR="00624E68">
        <w:rPr>
          <w:szCs w:val="28"/>
        </w:rPr>
        <w:t xml:space="preserve"> </w:t>
      </w:r>
      <w:r w:rsidRPr="00B82497">
        <w:rPr>
          <w:szCs w:val="28"/>
        </w:rPr>
        <w:t xml:space="preserve">в сфере закупок (далее – </w:t>
      </w:r>
      <w:r w:rsidRPr="00E5737D">
        <w:rPr>
          <w:szCs w:val="28"/>
        </w:rPr>
        <w:t>приказ о проверке)</w:t>
      </w:r>
      <w:r w:rsidR="006E403C" w:rsidRPr="00E5737D">
        <w:rPr>
          <w:szCs w:val="28"/>
        </w:rPr>
        <w:t xml:space="preserve">, </w:t>
      </w:r>
      <w:r w:rsidR="00D827D4" w:rsidRPr="00E5737D">
        <w:rPr>
          <w:szCs w:val="28"/>
        </w:rPr>
        <w:t>изданного</w:t>
      </w:r>
      <w:r w:rsidRPr="00E5737D">
        <w:rPr>
          <w:szCs w:val="28"/>
        </w:rPr>
        <w:t xml:space="preserve"> не менее чем за пять</w:t>
      </w:r>
      <w:r w:rsidR="000420A2" w:rsidRPr="00E5737D">
        <w:rPr>
          <w:szCs w:val="28"/>
        </w:rPr>
        <w:t xml:space="preserve"> рабоч</w:t>
      </w:r>
      <w:r w:rsidR="00D82462" w:rsidRPr="00E5737D">
        <w:rPr>
          <w:szCs w:val="28"/>
        </w:rPr>
        <w:t>их дней</w:t>
      </w:r>
      <w:r w:rsidRPr="00E5737D">
        <w:rPr>
          <w:szCs w:val="28"/>
        </w:rPr>
        <w:t xml:space="preserve"> до начала </w:t>
      </w:r>
      <w:r w:rsidR="000420A2" w:rsidRPr="00E5737D">
        <w:rPr>
          <w:szCs w:val="28"/>
        </w:rPr>
        <w:t>проверки.</w:t>
      </w:r>
    </w:p>
    <w:p w:rsidR="00FA65E1" w:rsidRPr="00E5737D" w:rsidRDefault="00FA65E1" w:rsidP="00FA65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3.</w:t>
      </w:r>
      <w:r w:rsidR="00C11246" w:rsidRPr="00E5737D">
        <w:rPr>
          <w:szCs w:val="28"/>
        </w:rPr>
        <w:t>2</w:t>
      </w:r>
      <w:r w:rsidRPr="00E5737D">
        <w:rPr>
          <w:szCs w:val="28"/>
        </w:rPr>
        <w:t>.</w:t>
      </w:r>
      <w:r w:rsidRPr="00E5737D">
        <w:rPr>
          <w:szCs w:val="28"/>
        </w:rPr>
        <w:tab/>
        <w:t>Внеплановая проверка проводится на основании приказа о проверке, изданного не менее чем за один рабочий день до начала проверки, в том числе в связи с:</w:t>
      </w:r>
    </w:p>
    <w:p w:rsidR="00FA65E1" w:rsidRPr="00E5737D" w:rsidRDefault="00FA65E1" w:rsidP="00FA65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1)</w:t>
      </w:r>
      <w:r w:rsidRPr="00E5737D">
        <w:rPr>
          <w:szCs w:val="28"/>
        </w:rPr>
        <w:tab/>
        <w:t>поручениями губернатора Камчатского края, Первого вице-губернатора Камчатского края, Председателя Правительства - Первого вице-губернатора Камчатского края;</w:t>
      </w:r>
    </w:p>
    <w:p w:rsidR="00FA65E1" w:rsidRPr="00E5737D" w:rsidRDefault="00FA65E1" w:rsidP="00FA65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lastRenderedPageBreak/>
        <w:t>2)</w:t>
      </w:r>
      <w:r w:rsidRPr="00E5737D">
        <w:rPr>
          <w:szCs w:val="28"/>
        </w:rPr>
        <w:tab/>
        <w:t>поступлением в Министерство обращения участника закупки, общественного объединения или объединения юридических лиц с жалобой на действия (бездействия) субъекта контроля;</w:t>
      </w:r>
    </w:p>
    <w:p w:rsidR="00C11246" w:rsidRPr="00E5737D" w:rsidRDefault="00FA65E1" w:rsidP="00C112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3)</w:t>
      </w:r>
      <w:r w:rsidRPr="00E5737D">
        <w:rPr>
          <w:szCs w:val="28"/>
        </w:rPr>
        <w:tab/>
        <w:t>поступлением в Министерство информации о нарушении субъектом контроля законод</w:t>
      </w:r>
      <w:r w:rsidR="00024DC5" w:rsidRPr="00E5737D">
        <w:rPr>
          <w:szCs w:val="28"/>
        </w:rPr>
        <w:t>ательства о контрактной системе;</w:t>
      </w:r>
    </w:p>
    <w:p w:rsidR="00024DC5" w:rsidRPr="00E5737D" w:rsidRDefault="00024DC5" w:rsidP="00C112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25FB">
        <w:rPr>
          <w:szCs w:val="28"/>
        </w:rPr>
        <w:t>4)</w:t>
      </w:r>
      <w:r w:rsidRPr="009A25FB">
        <w:rPr>
          <w:szCs w:val="28"/>
        </w:rPr>
        <w:tab/>
        <w:t>осуществлением закупок товаров, работ и услуг в рамках реализации национальных и федеральных проектов в сфере культуры.</w:t>
      </w:r>
    </w:p>
    <w:p w:rsidR="00B82497" w:rsidRPr="00E5737D" w:rsidRDefault="00C11246" w:rsidP="00C112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3.3.</w:t>
      </w:r>
      <w:r w:rsidRPr="00E5737D">
        <w:rPr>
          <w:szCs w:val="28"/>
        </w:rPr>
        <w:tab/>
      </w:r>
      <w:r w:rsidR="00B82497" w:rsidRPr="00E5737D">
        <w:rPr>
          <w:szCs w:val="28"/>
        </w:rPr>
        <w:t xml:space="preserve">В приказе о проверке указываются: </w:t>
      </w:r>
    </w:p>
    <w:p w:rsidR="006E403C" w:rsidRPr="00E5737D" w:rsidRDefault="006E403C" w:rsidP="006E40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1)</w:t>
      </w:r>
      <w:r w:rsidRPr="00E5737D">
        <w:rPr>
          <w:szCs w:val="28"/>
        </w:rPr>
        <w:tab/>
        <w:t>субъект контроля;</w:t>
      </w:r>
    </w:p>
    <w:p w:rsidR="006E403C" w:rsidRPr="00E5737D" w:rsidRDefault="003F7D10" w:rsidP="006E40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2)</w:t>
      </w:r>
      <w:r w:rsidRPr="00E5737D">
        <w:rPr>
          <w:szCs w:val="28"/>
        </w:rPr>
        <w:tab/>
        <w:t xml:space="preserve">вид проверки: выездная и (или) </w:t>
      </w:r>
      <w:r w:rsidR="00613EDA" w:rsidRPr="00E5737D">
        <w:rPr>
          <w:szCs w:val="28"/>
        </w:rPr>
        <w:t>документарная</w:t>
      </w:r>
      <w:r w:rsidR="006E403C" w:rsidRPr="00E5737D">
        <w:rPr>
          <w:szCs w:val="28"/>
        </w:rPr>
        <w:t>;</w:t>
      </w:r>
    </w:p>
    <w:p w:rsidR="006E403C" w:rsidRPr="00E5737D" w:rsidRDefault="006E403C" w:rsidP="006E40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3)</w:t>
      </w:r>
      <w:r w:rsidRPr="00E5737D">
        <w:rPr>
          <w:szCs w:val="28"/>
        </w:rPr>
        <w:tab/>
        <w:t xml:space="preserve">перечень основных вопросов, подлежащих изучению в ходе проведения </w:t>
      </w:r>
      <w:r w:rsidR="003301A5" w:rsidRPr="00E5737D">
        <w:rPr>
          <w:szCs w:val="28"/>
        </w:rPr>
        <w:t>проверки (далее – перечень вопросов)</w:t>
      </w:r>
      <w:r w:rsidR="00D90DF8" w:rsidRPr="00E5737D">
        <w:rPr>
          <w:szCs w:val="28"/>
        </w:rPr>
        <w:t>, с учетом части 3 Правил осуществления ведомственного контроля в сфере закупок товаров, работ, услуг для обеспечения нужд Камчатского края, утвержденных постановлением Правительства Камчатского края от 28.04.2014 № 200-П (далее – Правила)</w:t>
      </w:r>
      <w:r w:rsidRPr="00E5737D">
        <w:rPr>
          <w:szCs w:val="28"/>
        </w:rPr>
        <w:t>;</w:t>
      </w:r>
    </w:p>
    <w:p w:rsidR="003F7D10" w:rsidRPr="00E5737D" w:rsidRDefault="006D4A67" w:rsidP="006E40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4)</w:t>
      </w:r>
      <w:r w:rsidRPr="00E5737D">
        <w:rPr>
          <w:szCs w:val="28"/>
        </w:rPr>
        <w:tab/>
      </w:r>
      <w:r w:rsidR="006E403C" w:rsidRPr="00E5737D">
        <w:rPr>
          <w:szCs w:val="28"/>
        </w:rPr>
        <w:t>лицо</w:t>
      </w:r>
      <w:r w:rsidRPr="00E5737D">
        <w:rPr>
          <w:szCs w:val="28"/>
        </w:rPr>
        <w:t>, уполномоченное на проведение проверки</w:t>
      </w:r>
      <w:r w:rsidR="00BA14D5" w:rsidRPr="00E5737D">
        <w:rPr>
          <w:szCs w:val="28"/>
        </w:rPr>
        <w:t>,</w:t>
      </w:r>
      <w:r w:rsidR="00505299" w:rsidRPr="00E5737D">
        <w:rPr>
          <w:szCs w:val="28"/>
        </w:rPr>
        <w:t xml:space="preserve"> или </w:t>
      </w:r>
      <w:r w:rsidR="006E403C" w:rsidRPr="00E5737D">
        <w:rPr>
          <w:szCs w:val="28"/>
        </w:rPr>
        <w:t>состав контрольной группы</w:t>
      </w:r>
      <w:r w:rsidR="00213104" w:rsidRPr="00E5737D">
        <w:rPr>
          <w:szCs w:val="28"/>
        </w:rPr>
        <w:t xml:space="preserve"> и её руководитель</w:t>
      </w:r>
      <w:r w:rsidR="00B82497" w:rsidRPr="00E5737D">
        <w:rPr>
          <w:szCs w:val="28"/>
        </w:rPr>
        <w:t>, с учетом части 7 Правил;</w:t>
      </w:r>
    </w:p>
    <w:p w:rsidR="006E403C" w:rsidRPr="00E5737D" w:rsidRDefault="003F7D10" w:rsidP="006E40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5)</w:t>
      </w:r>
      <w:r w:rsidRPr="00E5737D">
        <w:rPr>
          <w:szCs w:val="28"/>
        </w:rPr>
        <w:tab/>
      </w:r>
      <w:r w:rsidR="006E403C" w:rsidRPr="00E5737D">
        <w:rPr>
          <w:szCs w:val="28"/>
        </w:rPr>
        <w:t>проверяемый период;</w:t>
      </w:r>
    </w:p>
    <w:p w:rsidR="00670633" w:rsidRPr="00E5737D" w:rsidRDefault="003F7D10" w:rsidP="006706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6</w:t>
      </w:r>
      <w:r w:rsidR="00D90DF8" w:rsidRPr="00E5737D">
        <w:rPr>
          <w:szCs w:val="28"/>
        </w:rPr>
        <w:t>)</w:t>
      </w:r>
      <w:r w:rsidR="00D90DF8" w:rsidRPr="00E5737D">
        <w:rPr>
          <w:szCs w:val="28"/>
        </w:rPr>
        <w:tab/>
        <w:t>даты</w:t>
      </w:r>
      <w:r w:rsidR="006E403C" w:rsidRPr="00E5737D">
        <w:rPr>
          <w:szCs w:val="28"/>
        </w:rPr>
        <w:t xml:space="preserve"> начала и окончания проведения проверки</w:t>
      </w:r>
      <w:r w:rsidR="00B82497" w:rsidRPr="00E5737D">
        <w:rPr>
          <w:szCs w:val="28"/>
        </w:rPr>
        <w:t>, с учетом части 11 Правил.</w:t>
      </w:r>
    </w:p>
    <w:p w:rsidR="006E403C" w:rsidRPr="00E5737D" w:rsidRDefault="00C11246" w:rsidP="00B824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3.4</w:t>
      </w:r>
      <w:r w:rsidR="00505299" w:rsidRPr="00E5737D">
        <w:rPr>
          <w:szCs w:val="28"/>
        </w:rPr>
        <w:t>.</w:t>
      </w:r>
      <w:r w:rsidR="00505299" w:rsidRPr="00E5737D">
        <w:rPr>
          <w:szCs w:val="28"/>
        </w:rPr>
        <w:tab/>
      </w:r>
      <w:r w:rsidR="006E403C" w:rsidRPr="00E5737D">
        <w:rPr>
          <w:szCs w:val="28"/>
        </w:rPr>
        <w:t xml:space="preserve">Министерство </w:t>
      </w:r>
      <w:r w:rsidRPr="00E5737D">
        <w:rPr>
          <w:szCs w:val="28"/>
        </w:rPr>
        <w:t xml:space="preserve">направляет субъекту контроля </w:t>
      </w:r>
      <w:r w:rsidR="00213104" w:rsidRPr="00E5737D">
        <w:rPr>
          <w:szCs w:val="28"/>
        </w:rPr>
        <w:t>У</w:t>
      </w:r>
      <w:r w:rsidRPr="00E5737D">
        <w:rPr>
          <w:szCs w:val="28"/>
        </w:rPr>
        <w:t>ведомление</w:t>
      </w:r>
      <w:r w:rsidR="006E403C" w:rsidRPr="00E5737D">
        <w:rPr>
          <w:szCs w:val="28"/>
        </w:rPr>
        <w:t xml:space="preserve"> </w:t>
      </w:r>
      <w:r w:rsidR="009315B9" w:rsidRPr="00E5737D">
        <w:rPr>
          <w:szCs w:val="28"/>
        </w:rPr>
        <w:t xml:space="preserve">о ведомственном контроле в сфере закупок для обеспечения нужд Камчатского края </w:t>
      </w:r>
      <w:r w:rsidR="006E403C" w:rsidRPr="00E5737D">
        <w:rPr>
          <w:szCs w:val="28"/>
        </w:rPr>
        <w:t xml:space="preserve">(далее </w:t>
      </w:r>
      <w:r w:rsidR="009315B9" w:rsidRPr="00E5737D">
        <w:rPr>
          <w:szCs w:val="28"/>
        </w:rPr>
        <w:t>–</w:t>
      </w:r>
      <w:r w:rsidR="006E403C" w:rsidRPr="00E5737D">
        <w:rPr>
          <w:szCs w:val="28"/>
        </w:rPr>
        <w:t xml:space="preserve"> </w:t>
      </w:r>
      <w:r w:rsidR="009315B9" w:rsidRPr="00E5737D">
        <w:rPr>
          <w:szCs w:val="28"/>
        </w:rPr>
        <w:t>уведомление)</w:t>
      </w:r>
      <w:r w:rsidR="003506D8" w:rsidRPr="00E5737D">
        <w:rPr>
          <w:szCs w:val="28"/>
        </w:rPr>
        <w:t xml:space="preserve"> по форме согласно П</w:t>
      </w:r>
      <w:r w:rsidR="009315B9" w:rsidRPr="00E5737D">
        <w:rPr>
          <w:szCs w:val="28"/>
        </w:rPr>
        <w:t>риложен</w:t>
      </w:r>
      <w:r w:rsidRPr="00E5737D">
        <w:rPr>
          <w:szCs w:val="28"/>
        </w:rPr>
        <w:t xml:space="preserve">ию </w:t>
      </w:r>
      <w:r w:rsidR="000F3FFD" w:rsidRPr="00E5737D">
        <w:rPr>
          <w:szCs w:val="28"/>
        </w:rPr>
        <w:t>2 к настоящему Регламенту</w:t>
      </w:r>
      <w:r w:rsidR="003301A5" w:rsidRPr="00E5737D">
        <w:rPr>
          <w:szCs w:val="28"/>
        </w:rPr>
        <w:t xml:space="preserve">. </w:t>
      </w:r>
    </w:p>
    <w:p w:rsidR="00670633" w:rsidRPr="00E5737D" w:rsidRDefault="008E4B1D" w:rsidP="006706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3.5</w:t>
      </w:r>
      <w:r w:rsidR="00670633" w:rsidRPr="00E5737D">
        <w:rPr>
          <w:szCs w:val="28"/>
        </w:rPr>
        <w:t>.</w:t>
      </w:r>
      <w:r w:rsidR="00670633" w:rsidRPr="00E5737D">
        <w:rPr>
          <w:szCs w:val="28"/>
        </w:rPr>
        <w:tab/>
        <w:t>Проверки могут проводиться сплошным или выборочным способами.</w:t>
      </w:r>
    </w:p>
    <w:p w:rsidR="006E403C" w:rsidRPr="00E5737D" w:rsidRDefault="00670633" w:rsidP="003301A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 xml:space="preserve">Решение о применении сплошного или выборочного способа проведения проверки принимается лицом, уполномоченным на проведение проверки или руководителем контрольной группы, исходя из </w:t>
      </w:r>
      <w:r w:rsidR="003301A5" w:rsidRPr="00E5737D">
        <w:rPr>
          <w:szCs w:val="28"/>
        </w:rPr>
        <w:t>перечня вопросов и срока проверки.</w:t>
      </w:r>
    </w:p>
    <w:p w:rsidR="006E403C" w:rsidRPr="00E5737D" w:rsidRDefault="003301A5" w:rsidP="006E40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3.6</w:t>
      </w:r>
      <w:r w:rsidR="006E403C" w:rsidRPr="00E5737D">
        <w:rPr>
          <w:szCs w:val="28"/>
        </w:rPr>
        <w:t>.</w:t>
      </w:r>
      <w:r w:rsidR="006E403C" w:rsidRPr="00E5737D">
        <w:rPr>
          <w:szCs w:val="28"/>
        </w:rPr>
        <w:tab/>
      </w:r>
      <w:r w:rsidRPr="00E5737D">
        <w:rPr>
          <w:szCs w:val="28"/>
        </w:rPr>
        <w:t>Лицо, уполномоченное</w:t>
      </w:r>
      <w:r w:rsidR="00A36332" w:rsidRPr="00E5737D">
        <w:rPr>
          <w:szCs w:val="28"/>
        </w:rPr>
        <w:t xml:space="preserve"> на проведение проверки</w:t>
      </w:r>
      <w:r w:rsidR="006E403C" w:rsidRPr="00E5737D">
        <w:rPr>
          <w:szCs w:val="28"/>
        </w:rPr>
        <w:t>,</w:t>
      </w:r>
      <w:r w:rsidRPr="00E5737D">
        <w:rPr>
          <w:szCs w:val="28"/>
        </w:rPr>
        <w:t xml:space="preserve"> руководитель контрольной группы,</w:t>
      </w:r>
      <w:r w:rsidR="006E403C" w:rsidRPr="00E5737D">
        <w:rPr>
          <w:szCs w:val="28"/>
        </w:rPr>
        <w:t xml:space="preserve"> имеют право:</w:t>
      </w:r>
    </w:p>
    <w:p w:rsidR="006E403C" w:rsidRPr="00E5737D" w:rsidRDefault="006E403C" w:rsidP="006E40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1)</w:t>
      </w:r>
      <w:r w:rsidRPr="00E5737D">
        <w:rPr>
          <w:szCs w:val="28"/>
        </w:rPr>
        <w:tab/>
        <w:t xml:space="preserve">в случае проведения выездной проверки на беспрепятственный доступ на территорию, в помещения, здания субъекта контроля (в необходимых случаях на фотосъемку, видеозапись, копирование документов) при предъявлении служебных удостоверений и копии приказа </w:t>
      </w:r>
      <w:r w:rsidR="003301A5" w:rsidRPr="00E5737D">
        <w:rPr>
          <w:szCs w:val="28"/>
        </w:rPr>
        <w:t>о проверке</w:t>
      </w:r>
      <w:r w:rsidRPr="00E5737D">
        <w:rPr>
          <w:szCs w:val="28"/>
        </w:rPr>
        <w:t xml:space="preserve"> с учетом требований законодательства Российской Федерации о защите государственной тайны;</w:t>
      </w:r>
    </w:p>
    <w:p w:rsidR="006E403C" w:rsidRPr="00E5737D" w:rsidRDefault="00582547" w:rsidP="006E40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2)</w:t>
      </w:r>
      <w:r w:rsidRPr="00E5737D">
        <w:rPr>
          <w:szCs w:val="28"/>
        </w:rPr>
        <w:tab/>
        <w:t>на запрос</w:t>
      </w:r>
      <w:r w:rsidR="006E403C" w:rsidRPr="00E5737D">
        <w:rPr>
          <w:szCs w:val="28"/>
        </w:rPr>
        <w:t xml:space="preserve"> документов</w:t>
      </w:r>
      <w:r w:rsidRPr="00E5737D">
        <w:rPr>
          <w:szCs w:val="28"/>
        </w:rPr>
        <w:t>,</w:t>
      </w:r>
      <w:r w:rsidR="006E403C" w:rsidRPr="00E5737D">
        <w:rPr>
          <w:szCs w:val="28"/>
        </w:rPr>
        <w:t xml:space="preserve"> </w:t>
      </w:r>
      <w:r w:rsidRPr="00E5737D">
        <w:rPr>
          <w:szCs w:val="28"/>
        </w:rPr>
        <w:t xml:space="preserve">необходимых для проведения проверки, </w:t>
      </w:r>
      <w:r w:rsidR="006E403C" w:rsidRPr="00E5737D">
        <w:rPr>
          <w:szCs w:val="28"/>
        </w:rPr>
        <w:t>с учетом требований законодательства Российской Федерации о защите государственной тайны</w:t>
      </w:r>
      <w:r w:rsidRPr="00E5737D">
        <w:rPr>
          <w:szCs w:val="28"/>
        </w:rPr>
        <w:t xml:space="preserve"> (далее – запрос документов)</w:t>
      </w:r>
      <w:r w:rsidR="006E403C" w:rsidRPr="00E5737D">
        <w:rPr>
          <w:szCs w:val="28"/>
        </w:rPr>
        <w:t>;</w:t>
      </w:r>
    </w:p>
    <w:p w:rsidR="006E403C" w:rsidRPr="006E403C" w:rsidRDefault="006E403C" w:rsidP="006E40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737D">
        <w:rPr>
          <w:szCs w:val="28"/>
        </w:rPr>
        <w:t>3)</w:t>
      </w:r>
      <w:r w:rsidRPr="00E5737D">
        <w:rPr>
          <w:szCs w:val="28"/>
        </w:rPr>
        <w:tab/>
        <w:t>на получение необходимых объяснений в письменной форме, в форме электронного документа и (или) устной форме по вопросам, относящимся к предмету проверки.</w:t>
      </w:r>
    </w:p>
    <w:p w:rsidR="006E403C" w:rsidRPr="006E403C" w:rsidRDefault="003301A5" w:rsidP="006E40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3.7</w:t>
      </w:r>
      <w:r w:rsidR="006E403C" w:rsidRPr="006E403C">
        <w:rPr>
          <w:szCs w:val="28"/>
        </w:rPr>
        <w:t>. Представитель субъекта контроля при проведении плановых и внеплановых проверок имеет право:</w:t>
      </w:r>
    </w:p>
    <w:p w:rsidR="006E403C" w:rsidRPr="006E403C" w:rsidRDefault="006E403C" w:rsidP="006E40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E403C">
        <w:rPr>
          <w:szCs w:val="28"/>
        </w:rPr>
        <w:t>1)</w:t>
      </w:r>
      <w:r w:rsidRPr="006E403C">
        <w:rPr>
          <w:szCs w:val="28"/>
        </w:rPr>
        <w:tab/>
        <w:t>присутствовать при проведении проверки, давать объяснения по вопросам, относящимся к предмету проверки;</w:t>
      </w:r>
    </w:p>
    <w:p w:rsidR="006E403C" w:rsidRPr="006E403C" w:rsidRDefault="006E403C" w:rsidP="006E40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E403C">
        <w:rPr>
          <w:szCs w:val="28"/>
        </w:rPr>
        <w:t>2)</w:t>
      </w:r>
      <w:r w:rsidRPr="006E403C">
        <w:rPr>
          <w:szCs w:val="28"/>
        </w:rPr>
        <w:tab/>
        <w:t xml:space="preserve"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</w:t>
      </w:r>
      <w:r w:rsidR="00A36332">
        <w:rPr>
          <w:szCs w:val="28"/>
        </w:rPr>
        <w:t>лиц</w:t>
      </w:r>
      <w:r w:rsidR="003301A5">
        <w:rPr>
          <w:szCs w:val="28"/>
        </w:rPr>
        <w:t>а, уполномоченного</w:t>
      </w:r>
      <w:r w:rsidR="00A36332">
        <w:rPr>
          <w:szCs w:val="28"/>
        </w:rPr>
        <w:t xml:space="preserve"> н</w:t>
      </w:r>
      <w:r w:rsidR="003301A5">
        <w:rPr>
          <w:szCs w:val="28"/>
        </w:rPr>
        <w:t>а</w:t>
      </w:r>
      <w:r w:rsidR="00A36332">
        <w:rPr>
          <w:szCs w:val="28"/>
        </w:rPr>
        <w:t xml:space="preserve"> проведение проверки</w:t>
      </w:r>
      <w:r w:rsidR="0009716C">
        <w:rPr>
          <w:szCs w:val="28"/>
        </w:rPr>
        <w:t>, членов и руководителя контрольной группы;</w:t>
      </w:r>
    </w:p>
    <w:p w:rsidR="0009716C" w:rsidRDefault="006E403C" w:rsidP="006E40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E403C">
        <w:rPr>
          <w:szCs w:val="28"/>
        </w:rPr>
        <w:t>3)</w:t>
      </w:r>
      <w:r w:rsidRPr="006E403C">
        <w:rPr>
          <w:szCs w:val="28"/>
        </w:rPr>
        <w:tab/>
        <w:t xml:space="preserve">обжаловать действия (бездействие) </w:t>
      </w:r>
      <w:r w:rsidR="0009716C" w:rsidRPr="0009716C">
        <w:rPr>
          <w:szCs w:val="28"/>
        </w:rPr>
        <w:t xml:space="preserve">лица, уполномоченного на проведение проверки, членов и </w:t>
      </w:r>
      <w:r w:rsidR="0009716C">
        <w:rPr>
          <w:szCs w:val="28"/>
        </w:rPr>
        <w:t>руководителя контрольной группы.</w:t>
      </w:r>
    </w:p>
    <w:p w:rsidR="00B82497" w:rsidRPr="006E403C" w:rsidRDefault="003301A5" w:rsidP="006E40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82462">
        <w:rPr>
          <w:szCs w:val="28"/>
        </w:rPr>
        <w:t>3.8</w:t>
      </w:r>
      <w:r w:rsidR="00B82497" w:rsidRPr="00D82462">
        <w:rPr>
          <w:szCs w:val="28"/>
        </w:rPr>
        <w:t>.</w:t>
      </w:r>
      <w:r w:rsidR="00B82497" w:rsidRPr="00D82462">
        <w:rPr>
          <w:szCs w:val="28"/>
        </w:rPr>
        <w:tab/>
      </w:r>
      <w:r w:rsidR="0009716C" w:rsidRPr="00D82462">
        <w:rPr>
          <w:szCs w:val="28"/>
        </w:rPr>
        <w:t xml:space="preserve">Срок проведения проверки </w:t>
      </w:r>
      <w:r w:rsidR="003506D8">
        <w:rPr>
          <w:szCs w:val="28"/>
        </w:rPr>
        <w:t>может быть продлен</w:t>
      </w:r>
      <w:r w:rsidR="0009716C" w:rsidRPr="00D82462">
        <w:rPr>
          <w:szCs w:val="28"/>
        </w:rPr>
        <w:t xml:space="preserve"> </w:t>
      </w:r>
      <w:r w:rsidR="00B82497" w:rsidRPr="00D82462">
        <w:rPr>
          <w:szCs w:val="28"/>
        </w:rPr>
        <w:t xml:space="preserve">на основании </w:t>
      </w:r>
      <w:r w:rsidR="00D82462" w:rsidRPr="00D82462">
        <w:rPr>
          <w:szCs w:val="28"/>
        </w:rPr>
        <w:t xml:space="preserve">приказа Министерства, </w:t>
      </w:r>
      <w:r w:rsidR="00E154A3" w:rsidRPr="00D82462">
        <w:rPr>
          <w:szCs w:val="28"/>
        </w:rPr>
        <w:t xml:space="preserve">в случае выявления </w:t>
      </w:r>
      <w:r w:rsidR="00D82462" w:rsidRPr="00D82462">
        <w:rPr>
          <w:szCs w:val="28"/>
        </w:rPr>
        <w:t xml:space="preserve">при проведении проверки </w:t>
      </w:r>
      <w:r w:rsidR="00E154A3" w:rsidRPr="00D82462">
        <w:rPr>
          <w:szCs w:val="28"/>
        </w:rPr>
        <w:t>обстоятельств</w:t>
      </w:r>
      <w:r w:rsidR="00D82462" w:rsidRPr="00D82462">
        <w:rPr>
          <w:szCs w:val="28"/>
        </w:rPr>
        <w:t>,</w:t>
      </w:r>
      <w:r w:rsidR="00E154A3" w:rsidRPr="00D82462">
        <w:rPr>
          <w:szCs w:val="28"/>
        </w:rPr>
        <w:t xml:space="preserve"> </w:t>
      </w:r>
      <w:r w:rsidR="00D82462" w:rsidRPr="00D82462">
        <w:rPr>
          <w:szCs w:val="28"/>
        </w:rPr>
        <w:t xml:space="preserve">указанных в служебной записке лица, уполномоченного на проведение проверки, или </w:t>
      </w:r>
      <w:r w:rsidR="00D82462">
        <w:rPr>
          <w:szCs w:val="28"/>
        </w:rPr>
        <w:t xml:space="preserve">руководителя контрольной группы, </w:t>
      </w:r>
      <w:r w:rsidR="00D82462" w:rsidRPr="00D82462">
        <w:rPr>
          <w:szCs w:val="28"/>
        </w:rPr>
        <w:t>по которым сбор, изучение и анализ информации тре</w:t>
      </w:r>
      <w:r w:rsidR="00D82462">
        <w:rPr>
          <w:szCs w:val="28"/>
        </w:rPr>
        <w:t>буют длительного времени.</w:t>
      </w:r>
    </w:p>
    <w:p w:rsidR="00372DB5" w:rsidRDefault="00372DB5" w:rsidP="006E403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372DB5" w:rsidRPr="00372DB5" w:rsidRDefault="00372DB5" w:rsidP="00372DB5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0"/>
        <w:jc w:val="center"/>
        <w:rPr>
          <w:szCs w:val="28"/>
        </w:rPr>
      </w:pPr>
      <w:r>
        <w:rPr>
          <w:szCs w:val="28"/>
        </w:rPr>
        <w:t>О</w:t>
      </w:r>
      <w:r w:rsidRPr="00372DB5">
        <w:rPr>
          <w:szCs w:val="28"/>
        </w:rPr>
        <w:t>формление результатов про</w:t>
      </w:r>
      <w:r>
        <w:rPr>
          <w:szCs w:val="28"/>
        </w:rPr>
        <w:t>верок</w:t>
      </w:r>
    </w:p>
    <w:p w:rsidR="00372DB5" w:rsidRPr="006E403C" w:rsidRDefault="00372DB5" w:rsidP="006E403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3506D8" w:rsidRPr="003506D8" w:rsidRDefault="00757AFC" w:rsidP="008475A1">
      <w:pPr>
        <w:pStyle w:val="a4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Акт</w:t>
      </w:r>
      <w:r w:rsidR="00FB4E0A" w:rsidRPr="003506D8">
        <w:rPr>
          <w:szCs w:val="28"/>
        </w:rPr>
        <w:t xml:space="preserve"> </w:t>
      </w:r>
      <w:r w:rsidRPr="00757AFC">
        <w:rPr>
          <w:szCs w:val="28"/>
        </w:rPr>
        <w:t>о результатах ведомственного контроля в сфере закупок для обеспечения нужд Камчатского края</w:t>
      </w:r>
      <w:r>
        <w:rPr>
          <w:szCs w:val="28"/>
        </w:rPr>
        <w:t xml:space="preserve"> (далее – акт проверки) </w:t>
      </w:r>
      <w:r w:rsidR="00FB4E0A" w:rsidRPr="003506D8">
        <w:rPr>
          <w:szCs w:val="28"/>
        </w:rPr>
        <w:t xml:space="preserve">составляется </w:t>
      </w:r>
      <w:r w:rsidR="00092C31">
        <w:rPr>
          <w:szCs w:val="28"/>
        </w:rPr>
        <w:t xml:space="preserve">лицом, уполномоченным на проведение проверки, или руководителем контрольной группы </w:t>
      </w:r>
      <w:r w:rsidR="00FB4E0A" w:rsidRPr="003506D8">
        <w:rPr>
          <w:szCs w:val="28"/>
        </w:rPr>
        <w:t>в течение пяти</w:t>
      </w:r>
      <w:r w:rsidR="006E403C" w:rsidRPr="003506D8">
        <w:rPr>
          <w:szCs w:val="28"/>
        </w:rPr>
        <w:t xml:space="preserve"> рабочих дней со дня окончания проверки, </w:t>
      </w:r>
      <w:r w:rsidR="00FB4E0A" w:rsidRPr="003506D8">
        <w:rPr>
          <w:szCs w:val="28"/>
        </w:rPr>
        <w:t>в двух</w:t>
      </w:r>
      <w:r>
        <w:rPr>
          <w:szCs w:val="28"/>
        </w:rPr>
        <w:t xml:space="preserve"> экземплярах, по форме согласно Приложению 3 к настоящему Регламенту. </w:t>
      </w:r>
    </w:p>
    <w:p w:rsidR="00423E8A" w:rsidRDefault="00423E8A" w:rsidP="00423E8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4.2.</w:t>
      </w:r>
      <w:r>
        <w:rPr>
          <w:szCs w:val="28"/>
        </w:rPr>
        <w:tab/>
      </w:r>
      <w:r w:rsidR="006E403C" w:rsidRPr="0061650F">
        <w:rPr>
          <w:szCs w:val="28"/>
        </w:rPr>
        <w:t xml:space="preserve">Акт проверки </w:t>
      </w:r>
      <w:r w:rsidR="00B02178" w:rsidRPr="0061650F">
        <w:rPr>
          <w:szCs w:val="28"/>
        </w:rPr>
        <w:t xml:space="preserve">утверждается Министром или лицом, его замещающим, </w:t>
      </w:r>
      <w:r w:rsidR="006E403C" w:rsidRPr="0061650F">
        <w:rPr>
          <w:szCs w:val="28"/>
        </w:rPr>
        <w:t xml:space="preserve">с указанием даты </w:t>
      </w:r>
      <w:r w:rsidR="00505299" w:rsidRPr="0061650F">
        <w:rPr>
          <w:szCs w:val="28"/>
        </w:rPr>
        <w:t xml:space="preserve">его </w:t>
      </w:r>
      <w:r w:rsidR="00B02178" w:rsidRPr="0061650F">
        <w:rPr>
          <w:szCs w:val="28"/>
        </w:rPr>
        <w:t>утверждения</w:t>
      </w:r>
      <w:r w:rsidR="00E852F8" w:rsidRPr="0061650F">
        <w:rPr>
          <w:szCs w:val="28"/>
        </w:rPr>
        <w:t>,</w:t>
      </w:r>
      <w:r w:rsidR="00B02178" w:rsidRPr="0061650F">
        <w:rPr>
          <w:szCs w:val="28"/>
        </w:rPr>
        <w:t xml:space="preserve"> </w:t>
      </w:r>
      <w:r w:rsidR="00505299" w:rsidRPr="0061650F">
        <w:rPr>
          <w:szCs w:val="28"/>
        </w:rPr>
        <w:t xml:space="preserve">и </w:t>
      </w:r>
      <w:r w:rsidR="00092C31" w:rsidRPr="0061650F">
        <w:rPr>
          <w:szCs w:val="28"/>
        </w:rPr>
        <w:t xml:space="preserve">два </w:t>
      </w:r>
      <w:r w:rsidR="00E852F8" w:rsidRPr="0061650F">
        <w:rPr>
          <w:szCs w:val="28"/>
        </w:rPr>
        <w:t xml:space="preserve">экземпляра </w:t>
      </w:r>
      <w:r w:rsidR="00092C31" w:rsidRPr="0061650F">
        <w:rPr>
          <w:szCs w:val="28"/>
        </w:rPr>
        <w:t xml:space="preserve">акта проверки </w:t>
      </w:r>
      <w:r w:rsidR="00E852F8" w:rsidRPr="0061650F">
        <w:rPr>
          <w:szCs w:val="28"/>
        </w:rPr>
        <w:t>направляю</w:t>
      </w:r>
      <w:r w:rsidR="00A1693F" w:rsidRPr="0061650F">
        <w:rPr>
          <w:szCs w:val="28"/>
        </w:rPr>
        <w:t>тся</w:t>
      </w:r>
      <w:r w:rsidR="008475A1" w:rsidRPr="0061650F">
        <w:rPr>
          <w:szCs w:val="28"/>
        </w:rPr>
        <w:t xml:space="preserve"> субъекту контроля</w:t>
      </w:r>
      <w:r w:rsidR="00E852F8" w:rsidRPr="0061650F">
        <w:rPr>
          <w:szCs w:val="28"/>
        </w:rPr>
        <w:t>.</w:t>
      </w:r>
      <w:r w:rsidRPr="00423E8A">
        <w:rPr>
          <w:szCs w:val="28"/>
        </w:rPr>
        <w:t xml:space="preserve"> </w:t>
      </w:r>
    </w:p>
    <w:p w:rsidR="00423E8A" w:rsidRDefault="00423E8A" w:rsidP="00423E8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069EE">
        <w:rPr>
          <w:szCs w:val="28"/>
        </w:rPr>
        <w:t>4.</w:t>
      </w:r>
      <w:r>
        <w:rPr>
          <w:szCs w:val="28"/>
        </w:rPr>
        <w:t>3</w:t>
      </w:r>
      <w:r w:rsidRPr="000069EE">
        <w:rPr>
          <w:szCs w:val="28"/>
        </w:rPr>
        <w:t>.</w:t>
      </w:r>
      <w:r w:rsidRPr="000069EE">
        <w:rPr>
          <w:szCs w:val="28"/>
        </w:rPr>
        <w:tab/>
        <w:t>При отсутствии у руководителя субъекта контроля или лица, его замещающего, возражений, он возвращает в Министерство один подписанный им экземпляр акта проверки не позднее десяти рабочих дней со дня получения акта проверки.</w:t>
      </w:r>
    </w:p>
    <w:p w:rsidR="0061650F" w:rsidRPr="00164B05" w:rsidRDefault="00423E8A" w:rsidP="00423E8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4.4.</w:t>
      </w:r>
      <w:r>
        <w:rPr>
          <w:szCs w:val="28"/>
        </w:rPr>
        <w:tab/>
      </w:r>
      <w:r w:rsidR="0061650F" w:rsidRPr="00423E8A">
        <w:rPr>
          <w:szCs w:val="28"/>
        </w:rPr>
        <w:t xml:space="preserve">При наличии у руководителя субъекта контроля или лица, его замещающего, возражений или пояснений по акту проверки он представляет в Министерство один экземпляр подписанного им акта проверки одновременно с возражениями субъекта проверки по акту о результатах </w:t>
      </w:r>
      <w:r w:rsidR="0061650F" w:rsidRPr="00164B05">
        <w:rPr>
          <w:szCs w:val="28"/>
        </w:rPr>
        <w:t>ведомственного контроля в сфере закупок для обеспечения нужд Камчатского края (далее – возражения) по форме, согласно Приложению 4 к настоящему Регламенту, которые приобщаются лицом, уполномоченным на проведение проверки, или руководителем контрольной группы к материалам поверки.</w:t>
      </w:r>
    </w:p>
    <w:p w:rsidR="0061650F" w:rsidRPr="00164B05" w:rsidRDefault="0061650F" w:rsidP="0061650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64B05">
        <w:rPr>
          <w:szCs w:val="28"/>
        </w:rPr>
        <w:t>Возражения должны содержать ссылки на положения законодательных и нормативных правовых актов Российской Федерации и (или) Камчатского края, иные документы, которые обосновывают позицию субъекта проверки.</w:t>
      </w:r>
    </w:p>
    <w:p w:rsidR="00291055" w:rsidRPr="00164B05" w:rsidRDefault="00291055" w:rsidP="00645E2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4B05">
        <w:rPr>
          <w:szCs w:val="28"/>
        </w:rPr>
        <w:t>4.5.</w:t>
      </w:r>
      <w:r w:rsidRPr="00164B05">
        <w:rPr>
          <w:szCs w:val="28"/>
        </w:rPr>
        <w:tab/>
        <w:t>Лицо, уполномоченное на проведение проверки или руководитель контрольной группы, в срок, не превышающий десяти рабочих дней со дня получения возражений</w:t>
      </w:r>
      <w:r w:rsidR="0016553F" w:rsidRPr="00164B05">
        <w:rPr>
          <w:szCs w:val="28"/>
        </w:rPr>
        <w:t xml:space="preserve">, рассматривает их и дает Заключение на возражения </w:t>
      </w:r>
      <w:r w:rsidR="0016553F" w:rsidRPr="00164B05">
        <w:rPr>
          <w:szCs w:val="28"/>
        </w:rPr>
        <w:lastRenderedPageBreak/>
        <w:t>субъекта контроля по акту о результатах ведомственного контроля в сфере закупок для обеспечения нужд Камчатского края (далее - заключение)</w:t>
      </w:r>
      <w:r w:rsidR="00E57E7C" w:rsidRPr="00164B05">
        <w:rPr>
          <w:szCs w:val="28"/>
        </w:rPr>
        <w:t xml:space="preserve"> по форме, согласно П</w:t>
      </w:r>
      <w:r w:rsidR="0016553F" w:rsidRPr="00164B05">
        <w:rPr>
          <w:szCs w:val="28"/>
        </w:rPr>
        <w:t>рило</w:t>
      </w:r>
      <w:r w:rsidR="00E57E7C" w:rsidRPr="00164B05">
        <w:rPr>
          <w:szCs w:val="28"/>
        </w:rPr>
        <w:t>жению 5 к настоящему Регламенту, и направляет его субъекту контроля.</w:t>
      </w:r>
    </w:p>
    <w:p w:rsidR="00645E28" w:rsidRDefault="00645E28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4B05">
        <w:rPr>
          <w:szCs w:val="28"/>
        </w:rPr>
        <w:t>4.6</w:t>
      </w:r>
      <w:r w:rsidR="00E57E7C" w:rsidRPr="00164B05">
        <w:rPr>
          <w:szCs w:val="28"/>
        </w:rPr>
        <w:t>.</w:t>
      </w:r>
      <w:r w:rsidR="00E57E7C" w:rsidRPr="00164B05">
        <w:rPr>
          <w:szCs w:val="28"/>
        </w:rPr>
        <w:tab/>
      </w:r>
      <w:r w:rsidRPr="00164B05">
        <w:rPr>
          <w:szCs w:val="28"/>
        </w:rPr>
        <w:t>В</w:t>
      </w:r>
      <w:r w:rsidR="00291055" w:rsidRPr="00164B05">
        <w:rPr>
          <w:szCs w:val="28"/>
        </w:rPr>
        <w:t>озражения</w:t>
      </w:r>
      <w:r w:rsidRPr="00164B05">
        <w:rPr>
          <w:szCs w:val="28"/>
        </w:rPr>
        <w:t>,</w:t>
      </w:r>
      <w:r w:rsidR="00291055" w:rsidRPr="00164B05">
        <w:rPr>
          <w:szCs w:val="28"/>
        </w:rPr>
        <w:t xml:space="preserve"> поступившие</w:t>
      </w:r>
      <w:r w:rsidRPr="00164B05">
        <w:rPr>
          <w:szCs w:val="28"/>
        </w:rPr>
        <w:t xml:space="preserve"> в Министерство</w:t>
      </w:r>
      <w:r w:rsidR="00291055" w:rsidRPr="00164B05">
        <w:rPr>
          <w:szCs w:val="28"/>
        </w:rPr>
        <w:t xml:space="preserve"> по истечении </w:t>
      </w:r>
      <w:r w:rsidRPr="00164B05">
        <w:rPr>
          <w:szCs w:val="28"/>
        </w:rPr>
        <w:t>срока, предусмотренного пунктом 4.3 настоящего Регламента, не рассматриваются</w:t>
      </w:r>
      <w:r w:rsidR="00291055" w:rsidRPr="00164B05">
        <w:rPr>
          <w:szCs w:val="28"/>
        </w:rPr>
        <w:t>.</w:t>
      </w:r>
    </w:p>
    <w:p w:rsidR="009A25FB" w:rsidRPr="00164B05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50C93" w:rsidRPr="00164B05" w:rsidRDefault="00C50C93" w:rsidP="00423E8A">
      <w:pPr>
        <w:pStyle w:val="a4"/>
        <w:numPr>
          <w:ilvl w:val="0"/>
          <w:numId w:val="4"/>
        </w:numPr>
        <w:autoSpaceDE w:val="0"/>
        <w:autoSpaceDN w:val="0"/>
        <w:adjustRightInd w:val="0"/>
        <w:jc w:val="center"/>
        <w:rPr>
          <w:szCs w:val="28"/>
        </w:rPr>
      </w:pPr>
      <w:r w:rsidRPr="00164B05">
        <w:rPr>
          <w:szCs w:val="28"/>
        </w:rPr>
        <w:t>Контроль за устранением нарушений, выявленных в ходе проведения проверок</w:t>
      </w:r>
      <w:r w:rsidRPr="00164B05">
        <w:rPr>
          <w:szCs w:val="28"/>
        </w:rPr>
        <w:tab/>
      </w:r>
    </w:p>
    <w:p w:rsidR="00423E8A" w:rsidRPr="00164B05" w:rsidRDefault="00423E8A" w:rsidP="00423E8A">
      <w:pPr>
        <w:pStyle w:val="a4"/>
        <w:autoSpaceDE w:val="0"/>
        <w:autoSpaceDN w:val="0"/>
        <w:adjustRightInd w:val="0"/>
        <w:rPr>
          <w:szCs w:val="28"/>
        </w:rPr>
      </w:pPr>
    </w:p>
    <w:p w:rsidR="00A3334E" w:rsidRPr="00164B05" w:rsidRDefault="00A3334E" w:rsidP="00A3334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4B05">
        <w:rPr>
          <w:szCs w:val="28"/>
        </w:rPr>
        <w:t>5.1.</w:t>
      </w:r>
      <w:r w:rsidRPr="00164B05">
        <w:rPr>
          <w:szCs w:val="28"/>
        </w:rPr>
        <w:tab/>
        <w:t>При выявлении нарушений по результатам проверки лицом, уполномоченным на проведение проверки, или руководителем контрольной группы разрабатывается</w:t>
      </w:r>
      <w:r w:rsidRPr="00164B05">
        <w:t xml:space="preserve"> </w:t>
      </w:r>
      <w:r w:rsidR="00C35218" w:rsidRPr="00164B05">
        <w:rPr>
          <w:szCs w:val="28"/>
        </w:rPr>
        <w:t>п</w:t>
      </w:r>
      <w:r w:rsidRPr="00164B05">
        <w:rPr>
          <w:szCs w:val="28"/>
        </w:rPr>
        <w:t xml:space="preserve">лан устранения выявленных нарушений законодательства о контрактной системе в сфере закупок (далее – План устранения нарушений) </w:t>
      </w:r>
      <w:r w:rsidR="00C35218" w:rsidRPr="00164B05">
        <w:rPr>
          <w:szCs w:val="28"/>
        </w:rPr>
        <w:t>по форме, согласно П</w:t>
      </w:r>
      <w:r w:rsidRPr="00164B05">
        <w:rPr>
          <w:szCs w:val="28"/>
        </w:rPr>
        <w:t>риложению 6 к настоящему Регламенту.</w:t>
      </w:r>
    </w:p>
    <w:p w:rsidR="00A3334E" w:rsidRPr="00164B05" w:rsidRDefault="00A3334E" w:rsidP="00A3334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4B05">
        <w:rPr>
          <w:szCs w:val="28"/>
        </w:rPr>
        <w:t>5.2.</w:t>
      </w:r>
      <w:r w:rsidR="00423E8A" w:rsidRPr="00164B05">
        <w:rPr>
          <w:szCs w:val="28"/>
        </w:rPr>
        <w:tab/>
      </w:r>
      <w:r w:rsidRPr="00164B05">
        <w:rPr>
          <w:szCs w:val="28"/>
        </w:rPr>
        <w:t>План устранения нарушений составляется в двух экземплярах, один из которых приобщается к материалам проверки, второй - направляется субъекту проверки.</w:t>
      </w:r>
    </w:p>
    <w:p w:rsidR="00291055" w:rsidRPr="00164B05" w:rsidRDefault="00C35218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4B05">
        <w:rPr>
          <w:szCs w:val="28"/>
        </w:rPr>
        <w:t>5.3</w:t>
      </w:r>
      <w:r w:rsidR="00C50C93" w:rsidRPr="00164B05">
        <w:rPr>
          <w:szCs w:val="28"/>
        </w:rPr>
        <w:t>. Су</w:t>
      </w:r>
      <w:r w:rsidR="00291055" w:rsidRPr="00164B05">
        <w:rPr>
          <w:szCs w:val="28"/>
        </w:rPr>
        <w:t xml:space="preserve">бъект проверки </w:t>
      </w:r>
      <w:r w:rsidR="00283DF9" w:rsidRPr="00164B05">
        <w:rPr>
          <w:szCs w:val="28"/>
        </w:rPr>
        <w:t xml:space="preserve">предоставляет в Министерство отчетную информацию </w:t>
      </w:r>
      <w:r w:rsidR="00291055" w:rsidRPr="00164B05">
        <w:rPr>
          <w:szCs w:val="28"/>
        </w:rPr>
        <w:t>о результатах выполнени</w:t>
      </w:r>
      <w:r w:rsidR="00FE33A7" w:rsidRPr="00164B05">
        <w:rPr>
          <w:szCs w:val="28"/>
        </w:rPr>
        <w:t>я мероприятий, предусмотренных П</w:t>
      </w:r>
      <w:r w:rsidR="00291055" w:rsidRPr="00164B05">
        <w:rPr>
          <w:szCs w:val="28"/>
        </w:rPr>
        <w:t>ланом устранения нар</w:t>
      </w:r>
      <w:r w:rsidRPr="00164B05">
        <w:rPr>
          <w:szCs w:val="28"/>
        </w:rPr>
        <w:t xml:space="preserve">ушений, </w:t>
      </w:r>
      <w:r w:rsidR="00283DF9" w:rsidRPr="00164B05">
        <w:rPr>
          <w:szCs w:val="28"/>
        </w:rPr>
        <w:t>в течение двух рабочих дней со дня окончания срока, предусмотренного</w:t>
      </w:r>
      <w:r w:rsidRPr="00164B05">
        <w:rPr>
          <w:szCs w:val="28"/>
        </w:rPr>
        <w:t xml:space="preserve"> </w:t>
      </w:r>
      <w:r w:rsidR="00FE33A7" w:rsidRPr="00164B05">
        <w:rPr>
          <w:szCs w:val="28"/>
        </w:rPr>
        <w:t>П</w:t>
      </w:r>
      <w:r w:rsidR="00291055" w:rsidRPr="00164B05">
        <w:rPr>
          <w:szCs w:val="28"/>
        </w:rPr>
        <w:t>ланом устранения нарушений.</w:t>
      </w:r>
    </w:p>
    <w:p w:rsidR="00283DF9" w:rsidRPr="00164B05" w:rsidRDefault="00283DF9" w:rsidP="00283D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4B05">
        <w:rPr>
          <w:szCs w:val="28"/>
        </w:rPr>
        <w:t>В случае невозможности устранить выявленные нарушения в срок,</w:t>
      </w:r>
      <w:r w:rsidRPr="00164B05">
        <w:t xml:space="preserve"> </w:t>
      </w:r>
      <w:r w:rsidRPr="00164B05">
        <w:rPr>
          <w:szCs w:val="28"/>
        </w:rPr>
        <w:t xml:space="preserve">предусмотренный </w:t>
      </w:r>
      <w:r w:rsidR="00FE33A7" w:rsidRPr="00164B05">
        <w:rPr>
          <w:szCs w:val="28"/>
        </w:rPr>
        <w:t>П</w:t>
      </w:r>
      <w:r w:rsidRPr="00164B05">
        <w:rPr>
          <w:szCs w:val="28"/>
        </w:rPr>
        <w:t>ланом устранения нарушений, субъект контроля вправе обратиться в Министерство с ходатайством о продлении срока устранения выявленных нарушений.</w:t>
      </w:r>
    </w:p>
    <w:p w:rsidR="00291055" w:rsidRPr="00164B05" w:rsidRDefault="00AC70C5" w:rsidP="00423E8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4B05">
        <w:rPr>
          <w:szCs w:val="28"/>
        </w:rPr>
        <w:t>5.</w:t>
      </w:r>
      <w:r w:rsidR="00C35218" w:rsidRPr="00164B05">
        <w:rPr>
          <w:szCs w:val="28"/>
        </w:rPr>
        <w:t>4</w:t>
      </w:r>
      <w:r w:rsidR="00FE33A7" w:rsidRPr="00164B05">
        <w:rPr>
          <w:szCs w:val="28"/>
        </w:rPr>
        <w:t>.</w:t>
      </w:r>
      <w:r w:rsidR="00FE33A7" w:rsidRPr="00164B05">
        <w:rPr>
          <w:szCs w:val="28"/>
        </w:rPr>
        <w:tab/>
      </w:r>
      <w:r w:rsidR="00283DF9" w:rsidRPr="00164B05">
        <w:rPr>
          <w:szCs w:val="28"/>
        </w:rPr>
        <w:t>Лицо, уполномоченное</w:t>
      </w:r>
      <w:r w:rsidR="00C35218" w:rsidRPr="00164B05">
        <w:rPr>
          <w:szCs w:val="28"/>
        </w:rPr>
        <w:t xml:space="preserve"> на провед</w:t>
      </w:r>
      <w:r w:rsidR="00283DF9" w:rsidRPr="00164B05">
        <w:rPr>
          <w:szCs w:val="28"/>
        </w:rPr>
        <w:t>ение проверки, или руководитель</w:t>
      </w:r>
      <w:r w:rsidR="00C35218" w:rsidRPr="00164B05">
        <w:rPr>
          <w:szCs w:val="28"/>
        </w:rPr>
        <w:t xml:space="preserve"> контрольной группы, не позднее десяти</w:t>
      </w:r>
      <w:r w:rsidR="00291055" w:rsidRPr="00164B05">
        <w:rPr>
          <w:szCs w:val="28"/>
        </w:rPr>
        <w:t xml:space="preserve"> рабочих дней с</w:t>
      </w:r>
      <w:r w:rsidR="00C35218" w:rsidRPr="00164B05">
        <w:rPr>
          <w:szCs w:val="28"/>
        </w:rPr>
        <w:t>о дня</w:t>
      </w:r>
      <w:r w:rsidR="00291055" w:rsidRPr="00164B05">
        <w:rPr>
          <w:szCs w:val="28"/>
        </w:rPr>
        <w:t xml:space="preserve"> </w:t>
      </w:r>
      <w:r w:rsidR="00C35218" w:rsidRPr="00164B05">
        <w:rPr>
          <w:szCs w:val="28"/>
        </w:rPr>
        <w:t>окончания сроков</w:t>
      </w:r>
      <w:r w:rsidR="00283DF9" w:rsidRPr="00164B05">
        <w:rPr>
          <w:szCs w:val="28"/>
        </w:rPr>
        <w:t xml:space="preserve"> </w:t>
      </w:r>
      <w:r w:rsidR="00C35218" w:rsidRPr="00164B05">
        <w:rPr>
          <w:szCs w:val="28"/>
        </w:rPr>
        <w:t xml:space="preserve">устранения </w:t>
      </w:r>
      <w:r w:rsidR="00283DF9" w:rsidRPr="00164B05">
        <w:rPr>
          <w:szCs w:val="28"/>
        </w:rPr>
        <w:t xml:space="preserve">выявленных </w:t>
      </w:r>
      <w:r w:rsidR="00C35218" w:rsidRPr="00164B05">
        <w:rPr>
          <w:szCs w:val="28"/>
        </w:rPr>
        <w:t xml:space="preserve">нарушений, </w:t>
      </w:r>
      <w:r w:rsidR="00283DF9" w:rsidRPr="00164B05">
        <w:rPr>
          <w:szCs w:val="28"/>
        </w:rPr>
        <w:t>составляет</w:t>
      </w:r>
      <w:r w:rsidR="00291055" w:rsidRPr="00164B05">
        <w:rPr>
          <w:szCs w:val="28"/>
        </w:rPr>
        <w:t xml:space="preserve"> </w:t>
      </w:r>
      <w:r w:rsidR="00C35218" w:rsidRPr="00164B05">
        <w:rPr>
          <w:szCs w:val="28"/>
        </w:rPr>
        <w:t>отчет о результатах ведомственного контроля в сфере закупок для обеспечения нужд Камчатского края (далее - Отчет) по форме, согласно Прилож</w:t>
      </w:r>
      <w:r w:rsidR="00423E8A" w:rsidRPr="00164B05">
        <w:rPr>
          <w:szCs w:val="28"/>
        </w:rPr>
        <w:t xml:space="preserve">ению 7 к настоящему Регламенту, и </w:t>
      </w:r>
      <w:r w:rsidR="008F0120" w:rsidRPr="00164B05">
        <w:rPr>
          <w:szCs w:val="28"/>
        </w:rPr>
        <w:t xml:space="preserve">в </w:t>
      </w:r>
      <w:r w:rsidR="00283DF9" w:rsidRPr="00164B05">
        <w:rPr>
          <w:szCs w:val="28"/>
        </w:rPr>
        <w:t xml:space="preserve">тот </w:t>
      </w:r>
      <w:r w:rsidR="008F0120" w:rsidRPr="00164B05">
        <w:rPr>
          <w:szCs w:val="28"/>
        </w:rPr>
        <w:t>же день</w:t>
      </w:r>
      <w:r w:rsidR="00283DF9" w:rsidRPr="00164B05">
        <w:rPr>
          <w:szCs w:val="28"/>
        </w:rPr>
        <w:t xml:space="preserve"> представляет его</w:t>
      </w:r>
      <w:r w:rsidR="008F0120" w:rsidRPr="00164B05">
        <w:rPr>
          <w:szCs w:val="28"/>
        </w:rPr>
        <w:t xml:space="preserve"> на утверждение </w:t>
      </w:r>
      <w:r w:rsidR="00423E8A" w:rsidRPr="00164B05">
        <w:rPr>
          <w:szCs w:val="28"/>
        </w:rPr>
        <w:t>Министру</w:t>
      </w:r>
      <w:r w:rsidR="008F0120" w:rsidRPr="00164B05">
        <w:rPr>
          <w:szCs w:val="28"/>
        </w:rPr>
        <w:t xml:space="preserve"> или лицу, его замещающему.</w:t>
      </w:r>
    </w:p>
    <w:p w:rsidR="008F0120" w:rsidRDefault="008F0120" w:rsidP="00283D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4B05">
        <w:rPr>
          <w:szCs w:val="28"/>
        </w:rPr>
        <w:t xml:space="preserve">5.5. </w:t>
      </w:r>
      <w:r w:rsidRPr="00164B05">
        <w:rPr>
          <w:szCs w:val="28"/>
        </w:rPr>
        <w:tab/>
      </w:r>
      <w:r w:rsidR="00283DF9" w:rsidRPr="00164B05">
        <w:rPr>
          <w:szCs w:val="28"/>
        </w:rPr>
        <w:t xml:space="preserve"> </w:t>
      </w:r>
      <w:r w:rsidR="00554009" w:rsidRPr="00164B05">
        <w:rPr>
          <w:szCs w:val="28"/>
        </w:rPr>
        <w:t>В случае, е</w:t>
      </w:r>
      <w:r w:rsidRPr="00164B05">
        <w:rPr>
          <w:szCs w:val="28"/>
        </w:rPr>
        <w:t>сли Отчет не утвержден,</w:t>
      </w:r>
      <w:r>
        <w:rPr>
          <w:szCs w:val="28"/>
        </w:rPr>
        <w:t xml:space="preserve"> </w:t>
      </w:r>
      <w:r w:rsidR="004543BF">
        <w:rPr>
          <w:szCs w:val="28"/>
        </w:rPr>
        <w:t xml:space="preserve">Министр, или лицо, его замещающее, возвращает Отчет </w:t>
      </w:r>
      <w:r>
        <w:rPr>
          <w:szCs w:val="28"/>
        </w:rPr>
        <w:t>ли</w:t>
      </w:r>
      <w:r w:rsidR="004543BF">
        <w:rPr>
          <w:szCs w:val="28"/>
        </w:rPr>
        <w:t>цу уполномоченному</w:t>
      </w:r>
      <w:r>
        <w:rPr>
          <w:szCs w:val="28"/>
        </w:rPr>
        <w:t xml:space="preserve"> на проведение проверки, или</w:t>
      </w:r>
      <w:r w:rsidR="0058058A">
        <w:rPr>
          <w:szCs w:val="28"/>
        </w:rPr>
        <w:t xml:space="preserve"> руководителю</w:t>
      </w:r>
      <w:r>
        <w:rPr>
          <w:szCs w:val="28"/>
        </w:rPr>
        <w:t xml:space="preserve"> контрольной группы</w:t>
      </w:r>
      <w:r w:rsidR="0058058A">
        <w:rPr>
          <w:szCs w:val="28"/>
        </w:rPr>
        <w:t xml:space="preserve">, с указанием резолюции о причинах, послуживших возврату Отчета, и сроков их устранения. </w:t>
      </w:r>
    </w:p>
    <w:p w:rsidR="00554009" w:rsidRDefault="00554009" w:rsidP="00283D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5.6.</w:t>
      </w:r>
      <w:r>
        <w:rPr>
          <w:szCs w:val="28"/>
        </w:rPr>
        <w:tab/>
        <w:t>Утвержденный</w:t>
      </w:r>
      <w:r w:rsidRPr="00554009">
        <w:rPr>
          <w:szCs w:val="28"/>
        </w:rPr>
        <w:t xml:space="preserve"> Отчет приобщается к материалам проверки и его копия направляется субъекту контроля</w:t>
      </w:r>
      <w:r w:rsidR="00FE33A7">
        <w:rPr>
          <w:szCs w:val="28"/>
        </w:rPr>
        <w:t>.</w:t>
      </w:r>
      <w:r>
        <w:rPr>
          <w:szCs w:val="28"/>
        </w:rPr>
        <w:t xml:space="preserve"> </w:t>
      </w:r>
    </w:p>
    <w:p w:rsidR="00291055" w:rsidRDefault="00423E8A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F0120">
        <w:rPr>
          <w:szCs w:val="28"/>
        </w:rPr>
        <w:t>5</w:t>
      </w:r>
      <w:r w:rsidR="00554009">
        <w:rPr>
          <w:szCs w:val="28"/>
        </w:rPr>
        <w:t>.7</w:t>
      </w:r>
      <w:r w:rsidR="00291055" w:rsidRPr="008F0120">
        <w:rPr>
          <w:szCs w:val="28"/>
        </w:rPr>
        <w:t xml:space="preserve">. </w:t>
      </w:r>
      <w:r w:rsidR="008F0120" w:rsidRPr="008F0120">
        <w:rPr>
          <w:szCs w:val="28"/>
        </w:rPr>
        <w:t xml:space="preserve"> В соответствии с частью 14 Правил, 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Государственную инспекцию по контролю в сфере закупок Камчатского края как исполнительный орган государственной власти </w:t>
      </w:r>
      <w:r w:rsidR="008F0120" w:rsidRPr="008F0120">
        <w:rPr>
          <w:szCs w:val="28"/>
        </w:rPr>
        <w:lastRenderedPageBreak/>
        <w:t>Камчатского края, уполномоченный на осуществление контроля в сфере закупок товаров, работ, услуг для обеспечения нужд Камчатского края, а в 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FE33A7" w:rsidRDefault="00FE33A7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E33A7" w:rsidRDefault="00FE33A7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25FB" w:rsidRPr="008F0120" w:rsidRDefault="009A25FB" w:rsidP="0029105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" w:name="_GoBack"/>
      <w:bookmarkEnd w:id="2"/>
    </w:p>
    <w:p w:rsidR="006E403C" w:rsidRPr="00C50C93" w:rsidRDefault="006E403C" w:rsidP="006E403C">
      <w:pPr>
        <w:jc w:val="center"/>
        <w:rPr>
          <w:b/>
          <w:color w:val="FF0000"/>
          <w:szCs w:val="28"/>
        </w:rPr>
      </w:pPr>
    </w:p>
    <w:tbl>
      <w:tblPr>
        <w:tblStyle w:val="a5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366B8A" w:rsidTr="00366B8A">
        <w:tc>
          <w:tcPr>
            <w:tcW w:w="4388" w:type="dxa"/>
          </w:tcPr>
          <w:p w:rsidR="00366B8A" w:rsidRPr="00366B8A" w:rsidRDefault="00366B8A" w:rsidP="00366B8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6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Приложение 1</w:t>
            </w:r>
          </w:p>
          <w:p w:rsidR="00366B8A" w:rsidRPr="00366B8A" w:rsidRDefault="00366B8A" w:rsidP="00366B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8A">
              <w:rPr>
                <w:rFonts w:ascii="Times New Roman" w:hAnsi="Times New Roman" w:cs="Times New Roman"/>
                <w:sz w:val="28"/>
                <w:szCs w:val="28"/>
              </w:rPr>
              <w:t>к Регламенту проведения Министерством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B8A">
              <w:rPr>
                <w:rFonts w:ascii="Times New Roman" w:hAnsi="Times New Roman" w:cs="Times New Roman"/>
                <w:sz w:val="28"/>
                <w:szCs w:val="28"/>
              </w:rPr>
              <w:t>культуры Камчатского края ведомственного контроля в сфере закупок товаров, работ, услуг для обеспечения нужд Камчатского края</w:t>
            </w:r>
          </w:p>
          <w:p w:rsidR="00366B8A" w:rsidRDefault="00366B8A">
            <w:pPr>
              <w:pStyle w:val="ConsPlusNormal"/>
              <w:jc w:val="right"/>
              <w:outlineLvl w:val="1"/>
            </w:pPr>
          </w:p>
        </w:tc>
      </w:tr>
    </w:tbl>
    <w:p w:rsidR="00366B8A" w:rsidRDefault="00366B8A" w:rsidP="00F93E6B">
      <w:pPr>
        <w:pStyle w:val="ConsPlusNormal"/>
        <w:jc w:val="right"/>
        <w:outlineLvl w:val="1"/>
      </w:pPr>
    </w:p>
    <w:p w:rsidR="00C66FA1" w:rsidRPr="00C66FA1" w:rsidRDefault="00F93E6B" w:rsidP="00F93E6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3" w:name="P137"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Форма Плана </w:t>
      </w:r>
      <w:r w:rsidR="00C66FA1" w:rsidRPr="00C66FA1">
        <w:rPr>
          <w:rFonts w:ascii="Times New Roman" w:hAnsi="Times New Roman" w:cs="Times New Roman"/>
          <w:b/>
          <w:sz w:val="24"/>
          <w:szCs w:val="24"/>
        </w:rPr>
        <w:t>ведомственного контроля в сфере закупок для обеспечения нужд Камчатского края</w:t>
      </w:r>
    </w:p>
    <w:p w:rsidR="00C66FA1" w:rsidRDefault="00C66FA1" w:rsidP="00F93E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C66FA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66FA1" w:rsidRDefault="00C66FA1" w:rsidP="00C66FA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C66FA1" w:rsidRDefault="00C66FA1" w:rsidP="00C66FA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Камчатского края</w:t>
      </w:r>
    </w:p>
    <w:p w:rsidR="00C66FA1" w:rsidRDefault="00C66FA1" w:rsidP="00C66FA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________г. №___</w:t>
      </w:r>
    </w:p>
    <w:p w:rsidR="0032743A" w:rsidRPr="0032743A" w:rsidRDefault="0032743A" w:rsidP="003274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2743A">
        <w:rPr>
          <w:rFonts w:ascii="Times New Roman" w:hAnsi="Times New Roman" w:cs="Times New Roman"/>
          <w:sz w:val="28"/>
          <w:szCs w:val="28"/>
        </w:rPr>
        <w:t>План</w:t>
      </w:r>
    </w:p>
    <w:p w:rsidR="00B37AB5" w:rsidRPr="0032743A" w:rsidRDefault="0032743A" w:rsidP="003274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2743A">
        <w:rPr>
          <w:rFonts w:ascii="Times New Roman" w:hAnsi="Times New Roman" w:cs="Times New Roman"/>
          <w:sz w:val="28"/>
          <w:szCs w:val="28"/>
        </w:rPr>
        <w:t xml:space="preserve">ведомственного контроля в сфере закупок для обеспечения нужд Камчатского края </w:t>
      </w:r>
      <w:r w:rsidR="00B37AB5" w:rsidRPr="0032743A">
        <w:rPr>
          <w:rFonts w:ascii="Times New Roman" w:hAnsi="Times New Roman" w:cs="Times New Roman"/>
          <w:sz w:val="28"/>
          <w:szCs w:val="28"/>
        </w:rPr>
        <w:t>на 20__ год</w:t>
      </w:r>
    </w:p>
    <w:p w:rsidR="00B37AB5" w:rsidRDefault="00B37AB5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644"/>
        <w:gridCol w:w="1814"/>
        <w:gridCol w:w="1531"/>
        <w:gridCol w:w="1643"/>
        <w:gridCol w:w="2096"/>
      </w:tblGrid>
      <w:tr w:rsidR="00B37AB5" w:rsidRPr="0055052A" w:rsidTr="0055052A">
        <w:tc>
          <w:tcPr>
            <w:tcW w:w="623" w:type="dxa"/>
            <w:vMerge w:val="restart"/>
          </w:tcPr>
          <w:p w:rsidR="00B37AB5" w:rsidRPr="0055052A" w:rsidRDefault="005505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37AB5" w:rsidRPr="0055052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44" w:type="dxa"/>
            <w:vMerge w:val="restart"/>
          </w:tcPr>
          <w:p w:rsidR="00B37AB5" w:rsidRPr="0055052A" w:rsidRDefault="003274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52A">
              <w:rPr>
                <w:rFonts w:ascii="Times New Roman" w:hAnsi="Times New Roman" w:cs="Times New Roman"/>
              </w:rPr>
              <w:t>Наименование субъекта контроля</w:t>
            </w:r>
          </w:p>
        </w:tc>
        <w:tc>
          <w:tcPr>
            <w:tcW w:w="1814" w:type="dxa"/>
            <w:vMerge w:val="restart"/>
          </w:tcPr>
          <w:p w:rsidR="00B37AB5" w:rsidRDefault="00B37AB5" w:rsidP="003274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52A">
              <w:rPr>
                <w:rFonts w:ascii="Times New Roman" w:hAnsi="Times New Roman" w:cs="Times New Roman"/>
              </w:rPr>
              <w:t xml:space="preserve">Вид </w:t>
            </w:r>
            <w:r w:rsidR="0032743A" w:rsidRPr="0055052A">
              <w:rPr>
                <w:rFonts w:ascii="Times New Roman" w:hAnsi="Times New Roman" w:cs="Times New Roman"/>
              </w:rPr>
              <w:t>проверки</w:t>
            </w:r>
          </w:p>
          <w:p w:rsidR="0055052A" w:rsidRPr="0055052A" w:rsidRDefault="0055052A" w:rsidP="003274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(документарная и (или) выездная)</w:t>
            </w:r>
          </w:p>
        </w:tc>
        <w:tc>
          <w:tcPr>
            <w:tcW w:w="1531" w:type="dxa"/>
            <w:vMerge w:val="restart"/>
          </w:tcPr>
          <w:p w:rsidR="00B37AB5" w:rsidRPr="0055052A" w:rsidRDefault="00B37A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52A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3739" w:type="dxa"/>
            <w:gridSpan w:val="2"/>
          </w:tcPr>
          <w:p w:rsidR="00B37AB5" w:rsidRPr="0055052A" w:rsidRDefault="00B37AB5" w:rsidP="003274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52A">
              <w:rPr>
                <w:rFonts w:ascii="Times New Roman" w:hAnsi="Times New Roman" w:cs="Times New Roman"/>
              </w:rPr>
              <w:t xml:space="preserve">Сроки проведения </w:t>
            </w:r>
            <w:r w:rsidR="0032743A" w:rsidRPr="0055052A">
              <w:rPr>
                <w:rFonts w:ascii="Times New Roman" w:hAnsi="Times New Roman" w:cs="Times New Roman"/>
              </w:rPr>
              <w:t>проверки</w:t>
            </w:r>
          </w:p>
        </w:tc>
      </w:tr>
      <w:tr w:rsidR="00B37AB5" w:rsidRPr="0055052A" w:rsidTr="0055052A">
        <w:tc>
          <w:tcPr>
            <w:tcW w:w="623" w:type="dxa"/>
            <w:vMerge/>
          </w:tcPr>
          <w:p w:rsidR="00B37AB5" w:rsidRPr="0055052A" w:rsidRDefault="00B37AB5"/>
        </w:tc>
        <w:tc>
          <w:tcPr>
            <w:tcW w:w="1644" w:type="dxa"/>
            <w:vMerge/>
          </w:tcPr>
          <w:p w:rsidR="00B37AB5" w:rsidRPr="0055052A" w:rsidRDefault="00B37AB5"/>
        </w:tc>
        <w:tc>
          <w:tcPr>
            <w:tcW w:w="1814" w:type="dxa"/>
            <w:vMerge/>
          </w:tcPr>
          <w:p w:rsidR="00B37AB5" w:rsidRPr="0055052A" w:rsidRDefault="00B37AB5"/>
        </w:tc>
        <w:tc>
          <w:tcPr>
            <w:tcW w:w="1531" w:type="dxa"/>
            <w:vMerge/>
          </w:tcPr>
          <w:p w:rsidR="00B37AB5" w:rsidRPr="0055052A" w:rsidRDefault="00B37AB5"/>
        </w:tc>
        <w:tc>
          <w:tcPr>
            <w:tcW w:w="1643" w:type="dxa"/>
          </w:tcPr>
          <w:p w:rsidR="00B37AB5" w:rsidRPr="0055052A" w:rsidRDefault="00B37A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52A">
              <w:rPr>
                <w:rFonts w:ascii="Times New Roman" w:hAnsi="Times New Roman" w:cs="Times New Roman"/>
              </w:rPr>
              <w:t>Месяц проведения</w:t>
            </w:r>
          </w:p>
        </w:tc>
        <w:tc>
          <w:tcPr>
            <w:tcW w:w="2096" w:type="dxa"/>
          </w:tcPr>
          <w:p w:rsidR="00B37AB5" w:rsidRPr="0055052A" w:rsidRDefault="00B37A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52A">
              <w:rPr>
                <w:rFonts w:ascii="Times New Roman" w:hAnsi="Times New Roman" w:cs="Times New Roman"/>
              </w:rPr>
              <w:t>Продолжительность</w:t>
            </w:r>
          </w:p>
        </w:tc>
      </w:tr>
      <w:tr w:rsidR="00B37AB5" w:rsidRPr="0055052A" w:rsidTr="0055052A">
        <w:tc>
          <w:tcPr>
            <w:tcW w:w="623" w:type="dxa"/>
          </w:tcPr>
          <w:p w:rsidR="00B37AB5" w:rsidRPr="0055052A" w:rsidRDefault="00B37A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B37AB5" w:rsidRPr="0055052A" w:rsidRDefault="00B37A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37AB5" w:rsidRPr="0055052A" w:rsidRDefault="00B37A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37AB5" w:rsidRPr="0055052A" w:rsidRDefault="00B37A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B37AB5" w:rsidRPr="0055052A" w:rsidRDefault="00B37A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B37AB5" w:rsidRPr="0055052A" w:rsidRDefault="00B37A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37AB5" w:rsidRDefault="00B37AB5">
      <w:pPr>
        <w:pStyle w:val="ConsPlusNormal"/>
        <w:jc w:val="both"/>
      </w:pPr>
    </w:p>
    <w:p w:rsidR="00B37AB5" w:rsidRDefault="00B37AB5">
      <w:pPr>
        <w:pStyle w:val="ConsPlusNormal"/>
        <w:jc w:val="both"/>
      </w:pPr>
    </w:p>
    <w:p w:rsidR="0055052A" w:rsidRDefault="0055052A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tbl>
      <w:tblPr>
        <w:tblStyle w:val="a5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55052A" w:rsidTr="00431F1C">
        <w:tc>
          <w:tcPr>
            <w:tcW w:w="4388" w:type="dxa"/>
          </w:tcPr>
          <w:p w:rsidR="0055052A" w:rsidRDefault="0055052A" w:rsidP="00431F1C">
            <w:pPr>
              <w:pStyle w:val="ConsPlusNormal"/>
              <w:jc w:val="both"/>
              <w:outlineLvl w:val="1"/>
            </w:pPr>
          </w:p>
          <w:p w:rsidR="0055052A" w:rsidRPr="00366B8A" w:rsidRDefault="0055052A" w:rsidP="00431F1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6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5052A" w:rsidRDefault="0055052A" w:rsidP="00A45CE0">
            <w:pPr>
              <w:pStyle w:val="ConsPlusNormal"/>
              <w:jc w:val="both"/>
            </w:pPr>
            <w:r w:rsidRPr="00366B8A">
              <w:rPr>
                <w:rFonts w:ascii="Times New Roman" w:hAnsi="Times New Roman" w:cs="Times New Roman"/>
                <w:sz w:val="28"/>
                <w:szCs w:val="28"/>
              </w:rPr>
              <w:t>к Регламенту проведения Министерством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B8A">
              <w:rPr>
                <w:rFonts w:ascii="Times New Roman" w:hAnsi="Times New Roman" w:cs="Times New Roman"/>
                <w:sz w:val="28"/>
                <w:szCs w:val="28"/>
              </w:rPr>
              <w:t>культуры Камчатского края ведомственного контроля в сфере закупок товаров, работ, услуг для обеспечения нужд Камчатского края</w:t>
            </w:r>
          </w:p>
        </w:tc>
      </w:tr>
    </w:tbl>
    <w:p w:rsidR="00B37AB5" w:rsidRDefault="00B37AB5" w:rsidP="0055052A">
      <w:pPr>
        <w:pStyle w:val="ConsPlusNormal"/>
        <w:jc w:val="right"/>
      </w:pPr>
    </w:p>
    <w:p w:rsidR="00F93E6B" w:rsidRDefault="00F93E6B" w:rsidP="00C66F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52A" w:rsidRPr="00C66FA1" w:rsidRDefault="00C66FA1" w:rsidP="00F93E6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6FA1">
        <w:rPr>
          <w:rFonts w:ascii="Times New Roman" w:hAnsi="Times New Roman" w:cs="Times New Roman"/>
          <w:b/>
          <w:sz w:val="24"/>
          <w:szCs w:val="24"/>
        </w:rPr>
        <w:t xml:space="preserve">Форма бланка уведомления </w:t>
      </w:r>
      <w:r w:rsidR="00A26244">
        <w:rPr>
          <w:rFonts w:ascii="Times New Roman" w:hAnsi="Times New Roman" w:cs="Times New Roman"/>
          <w:b/>
          <w:sz w:val="24"/>
          <w:szCs w:val="24"/>
        </w:rPr>
        <w:t>о ведомственном контроле</w:t>
      </w:r>
      <w:r w:rsidRPr="00C66FA1">
        <w:rPr>
          <w:rFonts w:ascii="Times New Roman" w:hAnsi="Times New Roman" w:cs="Times New Roman"/>
          <w:b/>
          <w:sz w:val="24"/>
          <w:szCs w:val="24"/>
        </w:rPr>
        <w:t xml:space="preserve"> в сфере закупок для обеспечения нужд Камчатского края</w:t>
      </w:r>
    </w:p>
    <w:p w:rsidR="00C66FA1" w:rsidRDefault="00C66FA1" w:rsidP="0055052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"/>
        <w:gridCol w:w="524"/>
        <w:gridCol w:w="1553"/>
        <w:gridCol w:w="426"/>
        <w:gridCol w:w="2341"/>
        <w:gridCol w:w="180"/>
        <w:gridCol w:w="3753"/>
      </w:tblGrid>
      <w:tr w:rsidR="00C66FA1" w:rsidRPr="004268CE" w:rsidTr="00431F1C">
        <w:trPr>
          <w:cantSplit/>
          <w:trHeight w:val="3544"/>
          <w:jc w:val="center"/>
        </w:trPr>
        <w:tc>
          <w:tcPr>
            <w:tcW w:w="4998" w:type="dxa"/>
            <w:gridSpan w:val="5"/>
          </w:tcPr>
          <w:p w:rsidR="00F93E6B" w:rsidRDefault="00F93E6B" w:rsidP="00431F1C">
            <w:pPr>
              <w:keepNext/>
              <w:tabs>
                <w:tab w:val="left" w:pos="540"/>
                <w:tab w:val="center" w:pos="2694"/>
              </w:tabs>
              <w:jc w:val="center"/>
              <w:outlineLvl w:val="4"/>
              <w:rPr>
                <w:szCs w:val="28"/>
              </w:rPr>
            </w:pPr>
          </w:p>
          <w:p w:rsidR="00C66FA1" w:rsidRPr="00EC2EEE" w:rsidRDefault="00EC2EEE" w:rsidP="00431F1C">
            <w:pPr>
              <w:keepNext/>
              <w:tabs>
                <w:tab w:val="left" w:pos="540"/>
                <w:tab w:val="center" w:pos="2694"/>
              </w:tabs>
              <w:jc w:val="center"/>
              <w:outlineLvl w:val="4"/>
              <w:rPr>
                <w:szCs w:val="28"/>
              </w:rPr>
            </w:pPr>
            <w:r w:rsidRPr="00EC2EEE">
              <w:rPr>
                <w:szCs w:val="28"/>
              </w:rPr>
              <w:t>Герб Камчатского края</w:t>
            </w:r>
          </w:p>
          <w:p w:rsidR="00C66FA1" w:rsidRPr="000D41AC" w:rsidRDefault="00C66FA1" w:rsidP="00431F1C">
            <w:pPr>
              <w:jc w:val="center"/>
              <w:rPr>
                <w:sz w:val="16"/>
                <w:szCs w:val="16"/>
              </w:rPr>
            </w:pPr>
          </w:p>
          <w:p w:rsidR="00C66FA1" w:rsidRDefault="00C66FA1" w:rsidP="00431F1C">
            <w:pPr>
              <w:jc w:val="center"/>
              <w:rPr>
                <w:b/>
                <w:sz w:val="16"/>
                <w:szCs w:val="16"/>
              </w:rPr>
            </w:pPr>
            <w:r w:rsidRPr="003527CA">
              <w:rPr>
                <w:b/>
              </w:rPr>
              <w:t>МИНИСТЕРСТВО   КУЛЬТУРЫ КАМЧАТСКОГО КРАЯ</w:t>
            </w:r>
            <w:r w:rsidRPr="003527CA">
              <w:rPr>
                <w:b/>
                <w:sz w:val="16"/>
                <w:szCs w:val="16"/>
              </w:rPr>
              <w:t xml:space="preserve"> </w:t>
            </w:r>
          </w:p>
          <w:p w:rsidR="00C66FA1" w:rsidRPr="00913164" w:rsidRDefault="00C66FA1" w:rsidP="00431F1C">
            <w:pPr>
              <w:ind w:right="175"/>
              <w:jc w:val="center"/>
              <w:rPr>
                <w:spacing w:val="-16"/>
                <w:sz w:val="24"/>
                <w:szCs w:val="24"/>
              </w:rPr>
            </w:pPr>
            <w:r w:rsidRPr="00913164">
              <w:rPr>
                <w:spacing w:val="-16"/>
                <w:sz w:val="24"/>
                <w:szCs w:val="24"/>
              </w:rPr>
              <w:t>(Минкультуры Камчатского края)</w:t>
            </w:r>
          </w:p>
          <w:p w:rsidR="00C66FA1" w:rsidRPr="003527CA" w:rsidRDefault="00C66FA1" w:rsidP="00431F1C">
            <w:pPr>
              <w:jc w:val="center"/>
              <w:rPr>
                <w:b/>
                <w:sz w:val="16"/>
                <w:szCs w:val="16"/>
              </w:rPr>
            </w:pPr>
          </w:p>
          <w:p w:rsidR="00C66FA1" w:rsidRPr="00B267A8" w:rsidRDefault="00C66FA1" w:rsidP="00431F1C">
            <w:pPr>
              <w:ind w:right="175"/>
              <w:jc w:val="center"/>
              <w:rPr>
                <w:sz w:val="20"/>
              </w:rPr>
            </w:pPr>
            <w:r w:rsidRPr="00B267A8">
              <w:rPr>
                <w:sz w:val="20"/>
              </w:rPr>
              <w:t>Почтовый адрес:</w:t>
            </w:r>
          </w:p>
          <w:p w:rsidR="00C66FA1" w:rsidRDefault="00C66FA1" w:rsidP="00431F1C">
            <w:pPr>
              <w:ind w:right="175"/>
              <w:jc w:val="center"/>
              <w:rPr>
                <w:sz w:val="20"/>
              </w:rPr>
            </w:pPr>
            <w:r w:rsidRPr="00B267A8">
              <w:rPr>
                <w:sz w:val="20"/>
              </w:rPr>
              <w:t>пл. им В.И. Ленина, д. 1,</w:t>
            </w:r>
          </w:p>
          <w:p w:rsidR="00C66FA1" w:rsidRPr="00B267A8" w:rsidRDefault="00C66FA1" w:rsidP="00431F1C">
            <w:pPr>
              <w:ind w:right="175"/>
              <w:jc w:val="center"/>
              <w:rPr>
                <w:sz w:val="20"/>
              </w:rPr>
            </w:pPr>
            <w:r w:rsidRPr="00B267A8">
              <w:rPr>
                <w:sz w:val="20"/>
              </w:rPr>
              <w:t xml:space="preserve"> г.</w:t>
            </w:r>
            <w:r>
              <w:rPr>
                <w:sz w:val="20"/>
              </w:rPr>
              <w:t xml:space="preserve"> </w:t>
            </w:r>
            <w:r w:rsidRPr="00B267A8">
              <w:rPr>
                <w:sz w:val="20"/>
              </w:rPr>
              <w:t>Петропавловск-Камчатский, 683040</w:t>
            </w:r>
          </w:p>
          <w:p w:rsidR="00C66FA1" w:rsidRPr="00B267A8" w:rsidRDefault="00C66FA1" w:rsidP="00431F1C">
            <w:pPr>
              <w:ind w:right="175"/>
              <w:jc w:val="center"/>
              <w:rPr>
                <w:sz w:val="20"/>
              </w:rPr>
            </w:pPr>
            <w:r w:rsidRPr="00B267A8">
              <w:rPr>
                <w:sz w:val="20"/>
              </w:rPr>
              <w:t xml:space="preserve">Место нахождения: </w:t>
            </w:r>
          </w:p>
          <w:p w:rsidR="00C66FA1" w:rsidRDefault="00C66FA1" w:rsidP="00431F1C">
            <w:pPr>
              <w:ind w:right="175"/>
              <w:jc w:val="center"/>
              <w:rPr>
                <w:sz w:val="20"/>
              </w:rPr>
            </w:pPr>
            <w:r w:rsidRPr="00B267A8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r w:rsidRPr="00B267A8">
              <w:rPr>
                <w:sz w:val="20"/>
              </w:rPr>
              <w:t>Владивостокская, 2/1,</w:t>
            </w:r>
          </w:p>
          <w:p w:rsidR="00C66FA1" w:rsidRPr="00B267A8" w:rsidRDefault="00C66FA1" w:rsidP="00431F1C">
            <w:pPr>
              <w:ind w:right="175"/>
              <w:jc w:val="center"/>
              <w:rPr>
                <w:sz w:val="20"/>
              </w:rPr>
            </w:pPr>
            <w:r w:rsidRPr="00B267A8">
              <w:rPr>
                <w:sz w:val="20"/>
              </w:rPr>
              <w:t xml:space="preserve"> г.</w:t>
            </w:r>
            <w:r>
              <w:rPr>
                <w:sz w:val="20"/>
              </w:rPr>
              <w:t xml:space="preserve"> </w:t>
            </w:r>
            <w:r w:rsidRPr="00B267A8">
              <w:rPr>
                <w:sz w:val="20"/>
              </w:rPr>
              <w:t>Петропавловск-Камчатский</w:t>
            </w:r>
          </w:p>
          <w:p w:rsidR="00C66FA1" w:rsidRPr="00B267A8" w:rsidRDefault="00C66FA1" w:rsidP="00431F1C">
            <w:pPr>
              <w:ind w:right="1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Тел.: (4152) 41-02-10, </w:t>
            </w:r>
            <w:r w:rsidRPr="00B267A8">
              <w:rPr>
                <w:sz w:val="20"/>
              </w:rPr>
              <w:t>факс (4152) 41-02-30</w:t>
            </w:r>
          </w:p>
          <w:p w:rsidR="00C66FA1" w:rsidRPr="00B267A8" w:rsidRDefault="00C66FA1" w:rsidP="00431F1C">
            <w:pPr>
              <w:ind w:right="175"/>
              <w:jc w:val="center"/>
              <w:rPr>
                <w:sz w:val="20"/>
              </w:rPr>
            </w:pPr>
            <w:r w:rsidRPr="00B267A8">
              <w:rPr>
                <w:sz w:val="20"/>
              </w:rPr>
              <w:t>эл.</w:t>
            </w:r>
            <w:r>
              <w:rPr>
                <w:sz w:val="20"/>
              </w:rPr>
              <w:t xml:space="preserve"> </w:t>
            </w:r>
            <w:r w:rsidRPr="00B267A8">
              <w:rPr>
                <w:sz w:val="20"/>
              </w:rPr>
              <w:t xml:space="preserve">почта: </w:t>
            </w:r>
            <w:hyperlink r:id="rId7" w:history="1">
              <w:r w:rsidRPr="00B267A8">
                <w:rPr>
                  <w:rStyle w:val="a6"/>
                  <w:sz w:val="20"/>
                  <w:lang w:val="en-US"/>
                </w:rPr>
                <w:t>culture</w:t>
              </w:r>
              <w:r w:rsidRPr="00B267A8">
                <w:rPr>
                  <w:rStyle w:val="a6"/>
                  <w:sz w:val="20"/>
                </w:rPr>
                <w:t>@</w:t>
              </w:r>
              <w:proofErr w:type="spellStart"/>
              <w:r w:rsidRPr="00B267A8">
                <w:rPr>
                  <w:rStyle w:val="a6"/>
                  <w:sz w:val="20"/>
                  <w:lang w:val="en-US"/>
                </w:rPr>
                <w:t>kamgov</w:t>
              </w:r>
              <w:proofErr w:type="spellEnd"/>
              <w:r w:rsidRPr="00B267A8">
                <w:rPr>
                  <w:rStyle w:val="a6"/>
                  <w:sz w:val="20"/>
                </w:rPr>
                <w:t>.</w:t>
              </w:r>
              <w:proofErr w:type="spellStart"/>
              <w:r w:rsidRPr="00B267A8">
                <w:rPr>
                  <w:rStyle w:val="a6"/>
                  <w:sz w:val="20"/>
                  <w:lang w:val="en-US"/>
                </w:rPr>
                <w:t>ru</w:t>
              </w:r>
              <w:proofErr w:type="spellEnd"/>
            </w:hyperlink>
          </w:p>
          <w:p w:rsidR="00C66FA1" w:rsidRPr="00221F44" w:rsidRDefault="00C66FA1" w:rsidP="00431F1C">
            <w:pPr>
              <w:jc w:val="center"/>
              <w:rPr>
                <w:sz w:val="20"/>
              </w:rPr>
            </w:pPr>
          </w:p>
        </w:tc>
        <w:tc>
          <w:tcPr>
            <w:tcW w:w="180" w:type="dxa"/>
          </w:tcPr>
          <w:p w:rsidR="00C66FA1" w:rsidRPr="005C120B" w:rsidRDefault="00C66FA1" w:rsidP="00431F1C">
            <w:pPr>
              <w:jc w:val="center"/>
            </w:pPr>
          </w:p>
          <w:p w:rsidR="00C66FA1" w:rsidRPr="005C120B" w:rsidRDefault="00C66FA1" w:rsidP="00431F1C">
            <w:pPr>
              <w:jc w:val="center"/>
            </w:pPr>
          </w:p>
          <w:p w:rsidR="00C66FA1" w:rsidRPr="005C120B" w:rsidRDefault="00C66FA1" w:rsidP="00431F1C">
            <w:pPr>
              <w:jc w:val="center"/>
            </w:pPr>
          </w:p>
          <w:p w:rsidR="00C66FA1" w:rsidRPr="005C120B" w:rsidRDefault="00C66FA1" w:rsidP="00431F1C">
            <w:pPr>
              <w:jc w:val="center"/>
            </w:pPr>
          </w:p>
          <w:p w:rsidR="00C66FA1" w:rsidRPr="005C120B" w:rsidRDefault="00C66FA1" w:rsidP="00431F1C">
            <w:pPr>
              <w:jc w:val="center"/>
            </w:pPr>
          </w:p>
          <w:p w:rsidR="00C66FA1" w:rsidRPr="005C120B" w:rsidRDefault="00C66FA1" w:rsidP="00431F1C">
            <w:pPr>
              <w:jc w:val="center"/>
            </w:pPr>
          </w:p>
          <w:p w:rsidR="00C66FA1" w:rsidRPr="005C120B" w:rsidRDefault="00C66FA1" w:rsidP="00431F1C">
            <w:pPr>
              <w:jc w:val="center"/>
            </w:pPr>
          </w:p>
          <w:p w:rsidR="00C66FA1" w:rsidRPr="005C120B" w:rsidRDefault="00C66FA1" w:rsidP="00431F1C">
            <w:pPr>
              <w:jc w:val="center"/>
            </w:pPr>
          </w:p>
          <w:p w:rsidR="00C66FA1" w:rsidRPr="005C120B" w:rsidRDefault="00C66FA1" w:rsidP="00431F1C">
            <w:pPr>
              <w:jc w:val="center"/>
            </w:pPr>
          </w:p>
          <w:p w:rsidR="00C66FA1" w:rsidRPr="005C120B" w:rsidRDefault="00C66FA1" w:rsidP="00431F1C">
            <w:pPr>
              <w:jc w:val="center"/>
            </w:pPr>
          </w:p>
        </w:tc>
        <w:tc>
          <w:tcPr>
            <w:tcW w:w="3753" w:type="dxa"/>
            <w:vMerge w:val="restart"/>
          </w:tcPr>
          <w:p w:rsidR="00C66FA1" w:rsidRPr="005C120B" w:rsidRDefault="00C66FA1" w:rsidP="00431F1C">
            <w:pPr>
              <w:rPr>
                <w:i/>
              </w:rPr>
            </w:pPr>
          </w:p>
          <w:p w:rsidR="00C66FA1" w:rsidRPr="005C120B" w:rsidRDefault="00C66FA1" w:rsidP="00431F1C">
            <w:pPr>
              <w:rPr>
                <w:sz w:val="24"/>
                <w:szCs w:val="24"/>
              </w:rPr>
            </w:pPr>
          </w:p>
          <w:p w:rsidR="00C66FA1" w:rsidRPr="005C120B" w:rsidRDefault="00C66FA1" w:rsidP="00431F1C"/>
          <w:p w:rsidR="00C66FA1" w:rsidRPr="005C120B" w:rsidRDefault="00C66FA1" w:rsidP="00431F1C">
            <w:pPr>
              <w:rPr>
                <w:sz w:val="16"/>
                <w:szCs w:val="16"/>
              </w:rPr>
            </w:pPr>
          </w:p>
          <w:p w:rsidR="00C66FA1" w:rsidRPr="005C120B" w:rsidRDefault="00C66FA1" w:rsidP="00431F1C">
            <w:pPr>
              <w:rPr>
                <w:kern w:val="28"/>
              </w:rPr>
            </w:pPr>
          </w:p>
          <w:p w:rsidR="00C66FA1" w:rsidRDefault="00C66FA1" w:rsidP="00431F1C">
            <w:pPr>
              <w:rPr>
                <w:kern w:val="28"/>
              </w:rPr>
            </w:pPr>
            <w:r>
              <w:rPr>
                <w:kern w:val="28"/>
              </w:rPr>
              <w:t>Руководителю</w:t>
            </w:r>
          </w:p>
          <w:p w:rsidR="00C66FA1" w:rsidRDefault="00C66FA1" w:rsidP="00431F1C">
            <w:pPr>
              <w:rPr>
                <w:kern w:val="28"/>
              </w:rPr>
            </w:pPr>
            <w:r>
              <w:rPr>
                <w:kern w:val="28"/>
              </w:rPr>
              <w:t>_________________________</w:t>
            </w:r>
          </w:p>
          <w:p w:rsidR="00C66FA1" w:rsidRPr="00213104" w:rsidRDefault="00C66FA1" w:rsidP="00431F1C">
            <w:pPr>
              <w:rPr>
                <w:kern w:val="28"/>
                <w:sz w:val="22"/>
                <w:szCs w:val="22"/>
              </w:rPr>
            </w:pPr>
            <w:r w:rsidRPr="00213104">
              <w:rPr>
                <w:kern w:val="28"/>
                <w:sz w:val="22"/>
                <w:szCs w:val="22"/>
              </w:rPr>
              <w:t>(наименование субъекта контроля</w:t>
            </w:r>
            <w:r w:rsidR="00213104">
              <w:rPr>
                <w:kern w:val="28"/>
                <w:sz w:val="22"/>
                <w:szCs w:val="22"/>
              </w:rPr>
              <w:t>)</w:t>
            </w:r>
          </w:p>
          <w:p w:rsidR="00C66FA1" w:rsidRPr="00170A2B" w:rsidRDefault="00C66FA1" w:rsidP="00431F1C">
            <w:pPr>
              <w:jc w:val="both"/>
              <w:rPr>
                <w:kern w:val="28"/>
              </w:rPr>
            </w:pPr>
          </w:p>
          <w:p w:rsidR="00C66FA1" w:rsidRPr="00170A2B" w:rsidRDefault="00C66FA1" w:rsidP="00431F1C">
            <w:pPr>
              <w:jc w:val="both"/>
              <w:rPr>
                <w:kern w:val="28"/>
              </w:rPr>
            </w:pPr>
          </w:p>
          <w:p w:rsidR="00C66FA1" w:rsidRPr="005C120B" w:rsidRDefault="00C66FA1" w:rsidP="00431F1C">
            <w:pPr>
              <w:rPr>
                <w:kern w:val="28"/>
              </w:rPr>
            </w:pPr>
          </w:p>
          <w:p w:rsidR="00C66FA1" w:rsidRPr="005C120B" w:rsidRDefault="00C66FA1" w:rsidP="00431F1C">
            <w:pPr>
              <w:rPr>
                <w:kern w:val="28"/>
              </w:rPr>
            </w:pPr>
          </w:p>
        </w:tc>
      </w:tr>
      <w:tr w:rsidR="00C66FA1" w:rsidRPr="000D41AC" w:rsidTr="00431F1C">
        <w:trPr>
          <w:cantSplit/>
          <w:trHeight w:val="255"/>
          <w:jc w:val="center"/>
        </w:trPr>
        <w:tc>
          <w:tcPr>
            <w:tcW w:w="15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66FA1" w:rsidRPr="005C120B" w:rsidRDefault="00C66FA1" w:rsidP="00431F1C">
            <w:pPr>
              <w:ind w:left="56"/>
              <w:jc w:val="center"/>
              <w:rPr>
                <w:sz w:val="20"/>
                <w:u w:val="single"/>
              </w:rPr>
            </w:pPr>
          </w:p>
        </w:tc>
        <w:tc>
          <w:tcPr>
            <w:tcW w:w="2077" w:type="dxa"/>
            <w:gridSpan w:val="2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66FA1" w:rsidRPr="00B04BB6" w:rsidRDefault="00C66FA1" w:rsidP="00431F1C">
            <w:pPr>
              <w:jc w:val="center"/>
              <w:rPr>
                <w:sz w:val="26"/>
                <w:szCs w:val="26"/>
              </w:rPr>
            </w:pPr>
            <w:r w:rsidRPr="00B04BB6">
              <w:rPr>
                <w:sz w:val="26"/>
                <w:szCs w:val="26"/>
              </w:rPr>
              <w:t>[</w:t>
            </w:r>
            <w:r w:rsidRPr="00AC5BC6">
              <w:rPr>
                <w:color w:val="C0C0C0"/>
                <w:sz w:val="24"/>
                <w:szCs w:val="26"/>
              </w:rPr>
              <w:t>Дата регистрации</w:t>
            </w:r>
            <w:r w:rsidRPr="00B04BB6">
              <w:rPr>
                <w:sz w:val="26"/>
                <w:szCs w:val="26"/>
              </w:rPr>
              <w:t>]</w:t>
            </w:r>
          </w:p>
        </w:tc>
        <w:tc>
          <w:tcPr>
            <w:tcW w:w="426" w:type="dxa"/>
          </w:tcPr>
          <w:p w:rsidR="00C66FA1" w:rsidRPr="000D41AC" w:rsidRDefault="00C66FA1" w:rsidP="00431F1C">
            <w:pPr>
              <w:jc w:val="center"/>
              <w:rPr>
                <w:sz w:val="24"/>
                <w:szCs w:val="24"/>
              </w:rPr>
            </w:pPr>
            <w:r w:rsidRPr="000D41AC">
              <w:rPr>
                <w:sz w:val="24"/>
                <w:szCs w:val="24"/>
              </w:rPr>
              <w:t>№</w:t>
            </w:r>
          </w:p>
        </w:tc>
        <w:tc>
          <w:tcPr>
            <w:tcW w:w="2341" w:type="dxa"/>
            <w:tcBorders>
              <w:left w:val="nil"/>
              <w:bottom w:val="single" w:sz="4" w:space="0" w:color="auto"/>
            </w:tcBorders>
          </w:tcPr>
          <w:p w:rsidR="00C66FA1" w:rsidRPr="00B04BB6" w:rsidRDefault="00C66FA1" w:rsidP="00431F1C">
            <w:pPr>
              <w:jc w:val="center"/>
              <w:rPr>
                <w:sz w:val="26"/>
              </w:rPr>
            </w:pPr>
            <w:r w:rsidRPr="00B04BB6">
              <w:rPr>
                <w:sz w:val="26"/>
              </w:rPr>
              <w:t>[</w:t>
            </w:r>
            <w:r w:rsidRPr="00AC5BC6">
              <w:rPr>
                <w:color w:val="C0C0C0"/>
                <w:sz w:val="24"/>
                <w:szCs w:val="26"/>
              </w:rPr>
              <w:t>Номер документа</w:t>
            </w:r>
            <w:r w:rsidRPr="00B04BB6">
              <w:rPr>
                <w:sz w:val="26"/>
              </w:rPr>
              <w:t>]</w:t>
            </w:r>
          </w:p>
        </w:tc>
        <w:tc>
          <w:tcPr>
            <w:tcW w:w="180" w:type="dxa"/>
            <w:vMerge w:val="restart"/>
          </w:tcPr>
          <w:p w:rsidR="00C66FA1" w:rsidRPr="000D41AC" w:rsidRDefault="00C66FA1" w:rsidP="00431F1C">
            <w:pPr>
              <w:jc w:val="center"/>
            </w:pPr>
          </w:p>
        </w:tc>
        <w:tc>
          <w:tcPr>
            <w:tcW w:w="3753" w:type="dxa"/>
            <w:vMerge/>
          </w:tcPr>
          <w:p w:rsidR="00C66FA1" w:rsidRPr="000D41AC" w:rsidRDefault="00C66FA1" w:rsidP="00431F1C">
            <w:pPr>
              <w:jc w:val="center"/>
            </w:pPr>
          </w:p>
        </w:tc>
      </w:tr>
      <w:tr w:rsidR="00C66FA1" w:rsidRPr="000D41AC" w:rsidTr="00431F1C">
        <w:trPr>
          <w:cantSplit/>
          <w:trHeight w:val="180"/>
          <w:jc w:val="center"/>
        </w:trPr>
        <w:tc>
          <w:tcPr>
            <w:tcW w:w="678" w:type="dxa"/>
            <w:gridSpan w:val="2"/>
            <w:tcMar>
              <w:left w:w="28" w:type="dxa"/>
              <w:right w:w="28" w:type="dxa"/>
            </w:tcMar>
            <w:vAlign w:val="bottom"/>
          </w:tcPr>
          <w:p w:rsidR="00C66FA1" w:rsidRPr="000D41AC" w:rsidRDefault="00C66FA1" w:rsidP="00431F1C">
            <w:pPr>
              <w:ind w:left="57" w:right="-57"/>
              <w:rPr>
                <w:sz w:val="24"/>
                <w:szCs w:val="24"/>
              </w:rPr>
            </w:pPr>
            <w:r w:rsidRPr="000D41AC">
              <w:rPr>
                <w:sz w:val="24"/>
                <w:szCs w:val="24"/>
              </w:rPr>
              <w:t>На №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66FA1" w:rsidRPr="0073569A" w:rsidRDefault="00C66FA1" w:rsidP="00431F1C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C66FA1" w:rsidRPr="000D41AC" w:rsidRDefault="00C66FA1" w:rsidP="00431F1C">
            <w:pPr>
              <w:jc w:val="center"/>
              <w:rPr>
                <w:sz w:val="24"/>
                <w:szCs w:val="24"/>
              </w:rPr>
            </w:pPr>
            <w:r w:rsidRPr="000D41AC">
              <w:rPr>
                <w:sz w:val="24"/>
                <w:szCs w:val="24"/>
              </w:rPr>
              <w:t>от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C66FA1" w:rsidRPr="0073569A" w:rsidRDefault="00C66FA1" w:rsidP="00431F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" w:type="dxa"/>
            <w:vMerge/>
          </w:tcPr>
          <w:p w:rsidR="00C66FA1" w:rsidRPr="000D41AC" w:rsidRDefault="00C66FA1" w:rsidP="00431F1C">
            <w:pPr>
              <w:jc w:val="center"/>
            </w:pPr>
          </w:p>
        </w:tc>
        <w:tc>
          <w:tcPr>
            <w:tcW w:w="3753" w:type="dxa"/>
            <w:vMerge/>
          </w:tcPr>
          <w:p w:rsidR="00C66FA1" w:rsidRPr="000D41AC" w:rsidRDefault="00C66FA1" w:rsidP="00431F1C">
            <w:pPr>
              <w:jc w:val="center"/>
            </w:pPr>
          </w:p>
        </w:tc>
      </w:tr>
      <w:tr w:rsidR="00C66FA1" w:rsidRPr="000D41AC" w:rsidTr="00431F1C">
        <w:trPr>
          <w:cantSplit/>
          <w:trHeight w:val="134"/>
          <w:jc w:val="center"/>
        </w:trPr>
        <w:tc>
          <w:tcPr>
            <w:tcW w:w="4998" w:type="dxa"/>
            <w:gridSpan w:val="5"/>
          </w:tcPr>
          <w:p w:rsidR="00C66FA1" w:rsidRPr="000D41AC" w:rsidRDefault="00C66FA1" w:rsidP="00431F1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0" w:type="dxa"/>
            <w:vMerge/>
          </w:tcPr>
          <w:p w:rsidR="00C66FA1" w:rsidRPr="000D41AC" w:rsidRDefault="00C66FA1" w:rsidP="00431F1C">
            <w:pPr>
              <w:jc w:val="center"/>
            </w:pPr>
          </w:p>
        </w:tc>
        <w:tc>
          <w:tcPr>
            <w:tcW w:w="3753" w:type="dxa"/>
            <w:vMerge/>
          </w:tcPr>
          <w:p w:rsidR="00C66FA1" w:rsidRPr="000D41AC" w:rsidRDefault="00C66FA1" w:rsidP="00431F1C">
            <w:pPr>
              <w:jc w:val="center"/>
            </w:pPr>
          </w:p>
        </w:tc>
      </w:tr>
    </w:tbl>
    <w:p w:rsidR="00A26244" w:rsidRDefault="00A26244" w:rsidP="00A2624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A26244" w:rsidTr="00213104">
        <w:tc>
          <w:tcPr>
            <w:tcW w:w="5240" w:type="dxa"/>
          </w:tcPr>
          <w:p w:rsidR="00A26244" w:rsidRPr="00A26244" w:rsidRDefault="00A26244" w:rsidP="00A262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244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6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ведомственном</w:t>
            </w:r>
            <w:r w:rsidRPr="00A26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Pr="00A26244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нужд </w:t>
            </w:r>
            <w:r w:rsidRPr="00A26244">
              <w:rPr>
                <w:rFonts w:ascii="Times New Roman" w:hAnsi="Times New Roman" w:cs="Times New Roman"/>
                <w:sz w:val="24"/>
                <w:szCs w:val="24"/>
              </w:rPr>
              <w:t>Камчатского края</w:t>
            </w:r>
          </w:p>
          <w:p w:rsidR="00A26244" w:rsidRDefault="00A26244" w:rsidP="00A2624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244" w:rsidRDefault="00A26244" w:rsidP="00A2624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6FA1" w:rsidRDefault="00C66FA1" w:rsidP="00C66FA1">
      <w:pPr>
        <w:tabs>
          <w:tab w:val="center" w:pos="4818"/>
          <w:tab w:val="left" w:pos="7605"/>
        </w:tabs>
        <w:rPr>
          <w:kern w:val="28"/>
        </w:rPr>
      </w:pPr>
    </w:p>
    <w:p w:rsidR="00B37AB5" w:rsidRPr="0055052A" w:rsidRDefault="0055052A" w:rsidP="0055052A">
      <w:pPr>
        <w:pStyle w:val="ConsPlusNonformat"/>
        <w:jc w:val="center"/>
        <w:rPr>
          <w:rFonts w:ascii="Times New Roman" w:hAnsi="Times New Roman" w:cs="Times New Roman"/>
        </w:rPr>
      </w:pPr>
      <w:bookmarkStart w:id="4" w:name="P179"/>
      <w:bookmarkEnd w:id="4"/>
      <w:r>
        <w:rPr>
          <w:rFonts w:ascii="Times New Roman" w:hAnsi="Times New Roman" w:cs="Times New Roman"/>
          <w:sz w:val="28"/>
          <w:szCs w:val="28"/>
        </w:rPr>
        <w:t>Уважаемый(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B37AB5" w:rsidRPr="0055052A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3E1875">
        <w:rPr>
          <w:rFonts w:ascii="Times New Roman" w:hAnsi="Times New Roman" w:cs="Times New Roman"/>
          <w:sz w:val="28"/>
          <w:szCs w:val="28"/>
        </w:rPr>
        <w:t>!</w:t>
      </w:r>
    </w:p>
    <w:p w:rsidR="00B37AB5" w:rsidRPr="0055052A" w:rsidRDefault="0055052A" w:rsidP="0055052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</w:t>
      </w:r>
      <w:r w:rsidR="00B37AB5" w:rsidRPr="0055052A">
        <w:rPr>
          <w:rFonts w:ascii="Times New Roman" w:hAnsi="Times New Roman" w:cs="Times New Roman"/>
        </w:rPr>
        <w:t>имя, отчество</w:t>
      </w:r>
      <w:r>
        <w:rPr>
          <w:rFonts w:ascii="Times New Roman" w:hAnsi="Times New Roman" w:cs="Times New Roman"/>
        </w:rPr>
        <w:t>)</w:t>
      </w:r>
    </w:p>
    <w:p w:rsidR="00B37AB5" w:rsidRPr="0055052A" w:rsidRDefault="0055052A" w:rsidP="003E18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52A">
        <w:rPr>
          <w:rFonts w:ascii="Times New Roman" w:hAnsi="Times New Roman" w:cs="Times New Roman"/>
          <w:sz w:val="28"/>
          <w:szCs w:val="28"/>
        </w:rPr>
        <w:t xml:space="preserve">Министерство культуры Камчатского края </w:t>
      </w:r>
      <w:r w:rsidR="00B37AB5" w:rsidRPr="0055052A">
        <w:rPr>
          <w:rFonts w:ascii="Times New Roman" w:hAnsi="Times New Roman" w:cs="Times New Roman"/>
          <w:sz w:val="28"/>
          <w:szCs w:val="28"/>
        </w:rPr>
        <w:t xml:space="preserve">уведомляет </w:t>
      </w:r>
      <w:r>
        <w:rPr>
          <w:rFonts w:ascii="Times New Roman" w:hAnsi="Times New Roman" w:cs="Times New Roman"/>
          <w:sz w:val="28"/>
          <w:szCs w:val="28"/>
        </w:rPr>
        <w:t xml:space="preserve">Вас, </w:t>
      </w:r>
      <w:r w:rsidR="00B37AB5" w:rsidRPr="0055052A">
        <w:rPr>
          <w:rFonts w:ascii="Times New Roman" w:hAnsi="Times New Roman" w:cs="Times New Roman"/>
          <w:sz w:val="28"/>
          <w:szCs w:val="28"/>
        </w:rPr>
        <w:t xml:space="preserve">что  </w:t>
      </w:r>
      <w:r w:rsidR="003E187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37AB5" w:rsidRPr="005505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7AB5" w:rsidRPr="0055052A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="00B37AB5" w:rsidRPr="0055052A">
        <w:rPr>
          <w:rFonts w:ascii="Times New Roman" w:hAnsi="Times New Roman" w:cs="Times New Roman"/>
          <w:sz w:val="28"/>
          <w:szCs w:val="28"/>
        </w:rPr>
        <w:t xml:space="preserve"> с  приказом  </w:t>
      </w:r>
      <w:r w:rsidRPr="0055052A">
        <w:rPr>
          <w:rFonts w:ascii="Times New Roman" w:hAnsi="Times New Roman" w:cs="Times New Roman"/>
          <w:sz w:val="28"/>
          <w:szCs w:val="28"/>
        </w:rPr>
        <w:t>Министер</w:t>
      </w:r>
      <w:r>
        <w:rPr>
          <w:rFonts w:ascii="Times New Roman" w:hAnsi="Times New Roman" w:cs="Times New Roman"/>
          <w:sz w:val="28"/>
          <w:szCs w:val="28"/>
        </w:rPr>
        <w:t xml:space="preserve">ства культуры Камчатского края </w:t>
      </w:r>
      <w:r w:rsidR="00FA7709">
        <w:rPr>
          <w:rFonts w:ascii="Times New Roman" w:hAnsi="Times New Roman" w:cs="Times New Roman"/>
          <w:sz w:val="28"/>
          <w:szCs w:val="28"/>
        </w:rPr>
        <w:t xml:space="preserve"> от «_____»___________20___ года № ____ </w:t>
      </w:r>
      <w:r w:rsidR="00B37AB5" w:rsidRPr="0055052A">
        <w:rPr>
          <w:rFonts w:ascii="Times New Roman" w:hAnsi="Times New Roman" w:cs="Times New Roman"/>
          <w:sz w:val="28"/>
          <w:szCs w:val="28"/>
        </w:rPr>
        <w:t>будет  проводиться  мероприятие  в</w:t>
      </w:r>
      <w:r>
        <w:rPr>
          <w:rFonts w:ascii="Times New Roman" w:hAnsi="Times New Roman" w:cs="Times New Roman"/>
          <w:sz w:val="28"/>
          <w:szCs w:val="28"/>
        </w:rPr>
        <w:t xml:space="preserve">едомственного  контроля в сфере </w:t>
      </w:r>
      <w:r w:rsidR="00B37AB5" w:rsidRPr="0055052A">
        <w:rPr>
          <w:rFonts w:ascii="Times New Roman" w:hAnsi="Times New Roman" w:cs="Times New Roman"/>
          <w:sz w:val="28"/>
          <w:szCs w:val="28"/>
        </w:rPr>
        <w:t xml:space="preserve">закупок   для  обеспечения    нужд 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  <w:r w:rsidR="00B37AB5" w:rsidRPr="0055052A">
        <w:rPr>
          <w:rFonts w:ascii="Times New Roman" w:hAnsi="Times New Roman" w:cs="Times New Roman"/>
          <w:sz w:val="28"/>
          <w:szCs w:val="28"/>
        </w:rPr>
        <w:t xml:space="preserve"> (далее  -  проверка).</w:t>
      </w:r>
    </w:p>
    <w:p w:rsidR="00B37AB5" w:rsidRPr="0055052A" w:rsidRDefault="00B37AB5" w:rsidP="003E18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="0055052A" w:rsidRPr="0055052A">
        <w:rPr>
          <w:rFonts w:ascii="Times New Roman" w:hAnsi="Times New Roman" w:cs="Times New Roman"/>
          <w:sz w:val="28"/>
          <w:szCs w:val="28"/>
        </w:rPr>
        <w:t>Лица, уполномоченные на проведение проверки</w:t>
      </w:r>
      <w:r w:rsidRPr="0055052A">
        <w:rPr>
          <w:rFonts w:ascii="Times New Roman" w:hAnsi="Times New Roman" w:cs="Times New Roman"/>
          <w:sz w:val="28"/>
          <w:szCs w:val="28"/>
        </w:rPr>
        <w:t>: ___________________________________</w:t>
      </w:r>
      <w:r w:rsidR="0055052A" w:rsidRPr="0055052A">
        <w:rPr>
          <w:rFonts w:ascii="Times New Roman" w:hAnsi="Times New Roman" w:cs="Times New Roman"/>
          <w:sz w:val="28"/>
          <w:szCs w:val="28"/>
        </w:rPr>
        <w:t>__</w:t>
      </w:r>
      <w:r w:rsidR="0055052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37AB5" w:rsidRPr="003E1875" w:rsidRDefault="0055052A" w:rsidP="003E187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E1875">
        <w:rPr>
          <w:rFonts w:ascii="Times New Roman" w:hAnsi="Times New Roman" w:cs="Times New Roman"/>
          <w:sz w:val="22"/>
          <w:szCs w:val="22"/>
        </w:rPr>
        <w:t>(</w:t>
      </w:r>
      <w:r w:rsidR="00F93E6B">
        <w:rPr>
          <w:rFonts w:ascii="Times New Roman" w:hAnsi="Times New Roman" w:cs="Times New Roman"/>
          <w:sz w:val="22"/>
          <w:szCs w:val="22"/>
        </w:rPr>
        <w:t>Фамилия, И.О.</w:t>
      </w:r>
      <w:r w:rsidRPr="003E1875">
        <w:rPr>
          <w:rFonts w:ascii="Times New Roman" w:hAnsi="Times New Roman" w:cs="Times New Roman"/>
          <w:sz w:val="22"/>
          <w:szCs w:val="22"/>
        </w:rPr>
        <w:t>, должность)</w:t>
      </w:r>
    </w:p>
    <w:p w:rsidR="00B37AB5" w:rsidRPr="003E1875" w:rsidRDefault="00B37A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7AB5" w:rsidRDefault="00FA77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проверки с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</w:t>
      </w:r>
      <w:r w:rsidR="00FE33A7">
        <w:rPr>
          <w:rFonts w:ascii="Times New Roman" w:hAnsi="Times New Roman" w:cs="Times New Roman"/>
          <w:sz w:val="28"/>
          <w:szCs w:val="28"/>
        </w:rPr>
        <w:t xml:space="preserve">20__ года </w:t>
      </w:r>
      <w:r>
        <w:rPr>
          <w:rFonts w:ascii="Times New Roman" w:hAnsi="Times New Roman" w:cs="Times New Roman"/>
          <w:sz w:val="28"/>
          <w:szCs w:val="28"/>
        </w:rPr>
        <w:t xml:space="preserve"> по «__»</w:t>
      </w:r>
      <w:r w:rsidR="00B37AB5" w:rsidRPr="003E1875">
        <w:rPr>
          <w:rFonts w:ascii="Times New Roman" w:hAnsi="Times New Roman" w:cs="Times New Roman"/>
          <w:sz w:val="28"/>
          <w:szCs w:val="28"/>
        </w:rPr>
        <w:t xml:space="preserve"> ___</w:t>
      </w:r>
      <w:r w:rsidR="00FE33A7">
        <w:rPr>
          <w:rFonts w:ascii="Times New Roman" w:hAnsi="Times New Roman" w:cs="Times New Roman"/>
          <w:sz w:val="28"/>
          <w:szCs w:val="28"/>
        </w:rPr>
        <w:t>___ 20__ года.</w:t>
      </w:r>
    </w:p>
    <w:p w:rsidR="00FE33A7" w:rsidRPr="003E1875" w:rsidRDefault="00FE3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 дней.</w:t>
      </w:r>
    </w:p>
    <w:p w:rsidR="00F93E6B" w:rsidRDefault="00F93E6B" w:rsidP="00F93E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7AB5" w:rsidRPr="003E1875" w:rsidRDefault="003E1875" w:rsidP="00F93E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Вид проверки: ________</w:t>
      </w:r>
      <w:r w:rsidR="00B37AB5" w:rsidRPr="003E1875">
        <w:rPr>
          <w:rFonts w:ascii="Times New Roman" w:hAnsi="Times New Roman" w:cs="Times New Roman"/>
          <w:sz w:val="28"/>
          <w:szCs w:val="28"/>
        </w:rPr>
        <w:t>_________________________</w:t>
      </w:r>
      <w:r w:rsidR="00F93E6B">
        <w:rPr>
          <w:rFonts w:ascii="Times New Roman" w:hAnsi="Times New Roman" w:cs="Times New Roman"/>
          <w:sz w:val="28"/>
          <w:szCs w:val="28"/>
        </w:rPr>
        <w:t>_______</w:t>
      </w:r>
      <w:r w:rsidR="00B37AB5" w:rsidRPr="003E1875">
        <w:rPr>
          <w:rFonts w:ascii="Times New Roman" w:hAnsi="Times New Roman" w:cs="Times New Roman"/>
          <w:sz w:val="28"/>
          <w:szCs w:val="28"/>
        </w:rPr>
        <w:t>____________</w:t>
      </w:r>
    </w:p>
    <w:p w:rsidR="00B37AB5" w:rsidRPr="003E1875" w:rsidRDefault="00B37A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E1875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3E1875" w:rsidRPr="003E1875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3E1875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3E1875" w:rsidRPr="003E1875">
        <w:rPr>
          <w:rFonts w:ascii="Times New Roman" w:hAnsi="Times New Roman" w:cs="Times New Roman"/>
          <w:sz w:val="22"/>
          <w:szCs w:val="22"/>
        </w:rPr>
        <w:t xml:space="preserve"> </w:t>
      </w:r>
      <w:r w:rsidRPr="003E1875">
        <w:rPr>
          <w:rFonts w:ascii="Times New Roman" w:hAnsi="Times New Roman" w:cs="Times New Roman"/>
          <w:sz w:val="22"/>
          <w:szCs w:val="22"/>
        </w:rPr>
        <w:t>(</w:t>
      </w:r>
      <w:r w:rsidR="00FE33A7" w:rsidRPr="003E1875">
        <w:rPr>
          <w:rFonts w:ascii="Times New Roman" w:hAnsi="Times New Roman" w:cs="Times New Roman"/>
          <w:sz w:val="22"/>
          <w:szCs w:val="22"/>
        </w:rPr>
        <w:t>плановая или внеплановая</w:t>
      </w:r>
      <w:r w:rsidR="00FE33A7">
        <w:rPr>
          <w:rFonts w:ascii="Times New Roman" w:hAnsi="Times New Roman" w:cs="Times New Roman"/>
          <w:sz w:val="22"/>
          <w:szCs w:val="22"/>
        </w:rPr>
        <w:t>,</w:t>
      </w:r>
      <w:r w:rsidR="00FE33A7" w:rsidRPr="003E1875">
        <w:rPr>
          <w:rFonts w:ascii="Times New Roman" w:hAnsi="Times New Roman" w:cs="Times New Roman"/>
          <w:sz w:val="22"/>
          <w:szCs w:val="22"/>
        </w:rPr>
        <w:t xml:space="preserve"> </w:t>
      </w:r>
      <w:r w:rsidRPr="003E1875">
        <w:rPr>
          <w:rFonts w:ascii="Times New Roman" w:hAnsi="Times New Roman" w:cs="Times New Roman"/>
          <w:sz w:val="22"/>
          <w:szCs w:val="22"/>
        </w:rPr>
        <w:t xml:space="preserve">выездная </w:t>
      </w:r>
      <w:r w:rsidR="003E1875" w:rsidRPr="003E1875">
        <w:rPr>
          <w:rFonts w:ascii="Times New Roman" w:hAnsi="Times New Roman" w:cs="Times New Roman"/>
          <w:sz w:val="22"/>
          <w:szCs w:val="22"/>
        </w:rPr>
        <w:t>и (</w:t>
      </w:r>
      <w:r w:rsidRPr="003E1875">
        <w:rPr>
          <w:rFonts w:ascii="Times New Roman" w:hAnsi="Times New Roman" w:cs="Times New Roman"/>
          <w:sz w:val="22"/>
          <w:szCs w:val="22"/>
        </w:rPr>
        <w:t>или</w:t>
      </w:r>
      <w:r w:rsidR="003E1875" w:rsidRPr="003E1875">
        <w:rPr>
          <w:rFonts w:ascii="Times New Roman" w:hAnsi="Times New Roman" w:cs="Times New Roman"/>
          <w:sz w:val="22"/>
          <w:szCs w:val="22"/>
        </w:rPr>
        <w:t>)</w:t>
      </w:r>
      <w:r w:rsidRPr="003E1875">
        <w:rPr>
          <w:rFonts w:ascii="Times New Roman" w:hAnsi="Times New Roman" w:cs="Times New Roman"/>
          <w:sz w:val="22"/>
          <w:szCs w:val="22"/>
        </w:rPr>
        <w:t>документарная)</w:t>
      </w:r>
    </w:p>
    <w:p w:rsidR="00B37AB5" w:rsidRPr="003E1875" w:rsidRDefault="00FA7709" w:rsidP="00FA770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1875">
        <w:rPr>
          <w:rFonts w:ascii="Times New Roman" w:hAnsi="Times New Roman" w:cs="Times New Roman"/>
          <w:sz w:val="28"/>
          <w:szCs w:val="28"/>
        </w:rPr>
        <w:t xml:space="preserve">рошу </w:t>
      </w:r>
      <w:r w:rsidR="00B37AB5" w:rsidRPr="003E1875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FE33A7">
        <w:rPr>
          <w:rFonts w:ascii="Times New Roman" w:hAnsi="Times New Roman" w:cs="Times New Roman"/>
          <w:sz w:val="28"/>
          <w:szCs w:val="28"/>
        </w:rPr>
        <w:t>лицу, уполномоченному</w:t>
      </w:r>
      <w:r w:rsidR="003E1875" w:rsidRPr="003E1875">
        <w:rPr>
          <w:rFonts w:ascii="Times New Roman" w:hAnsi="Times New Roman" w:cs="Times New Roman"/>
          <w:sz w:val="28"/>
          <w:szCs w:val="28"/>
        </w:rPr>
        <w:t xml:space="preserve"> на проведение проверки,</w:t>
      </w:r>
      <w:r w:rsidR="00FE33A7">
        <w:rPr>
          <w:rFonts w:ascii="Times New Roman" w:hAnsi="Times New Roman" w:cs="Times New Roman"/>
          <w:sz w:val="28"/>
          <w:szCs w:val="28"/>
        </w:rPr>
        <w:t xml:space="preserve"> руководителю контрольной группы</w:t>
      </w:r>
      <w:r w:rsidR="003E1875" w:rsidRPr="003E1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7AB5" w:rsidRPr="003E1875">
        <w:rPr>
          <w:rFonts w:ascii="Times New Roman" w:hAnsi="Times New Roman" w:cs="Times New Roman"/>
          <w:sz w:val="28"/>
          <w:szCs w:val="28"/>
        </w:rPr>
        <w:t>срок не</w:t>
      </w:r>
      <w:r w:rsidR="003E1875">
        <w:rPr>
          <w:rFonts w:ascii="Times New Roman" w:hAnsi="Times New Roman" w:cs="Times New Roman"/>
          <w:sz w:val="28"/>
          <w:szCs w:val="28"/>
        </w:rPr>
        <w:t xml:space="preserve"> позднее «__»</w:t>
      </w:r>
      <w:r w:rsidR="003E1875" w:rsidRPr="003E1875">
        <w:rPr>
          <w:rFonts w:ascii="Times New Roman" w:hAnsi="Times New Roman" w:cs="Times New Roman"/>
          <w:sz w:val="28"/>
          <w:szCs w:val="28"/>
        </w:rPr>
        <w:t xml:space="preserve"> _______ 20__ года </w:t>
      </w:r>
      <w:r>
        <w:rPr>
          <w:rFonts w:ascii="Times New Roman" w:hAnsi="Times New Roman" w:cs="Times New Roman"/>
          <w:sz w:val="28"/>
          <w:szCs w:val="28"/>
        </w:rPr>
        <w:t>копии документов</w:t>
      </w:r>
      <w:r w:rsidR="00B37AB5" w:rsidRPr="003E1875">
        <w:rPr>
          <w:rFonts w:ascii="Times New Roman" w:hAnsi="Times New Roman" w:cs="Times New Roman"/>
          <w:sz w:val="28"/>
          <w:szCs w:val="28"/>
        </w:rPr>
        <w:t xml:space="preserve"> с сопроводительным письмом; об</w:t>
      </w:r>
      <w:r w:rsidR="003E1875" w:rsidRPr="003E1875">
        <w:rPr>
          <w:rFonts w:ascii="Times New Roman" w:hAnsi="Times New Roman" w:cs="Times New Roman"/>
          <w:sz w:val="28"/>
          <w:szCs w:val="28"/>
        </w:rPr>
        <w:t xml:space="preserve">еспечить необходимыми условиями </w:t>
      </w:r>
      <w:r w:rsidR="00B37AB5" w:rsidRPr="003E1875">
        <w:rPr>
          <w:rFonts w:ascii="Times New Roman" w:hAnsi="Times New Roman" w:cs="Times New Roman"/>
          <w:sz w:val="28"/>
          <w:szCs w:val="28"/>
        </w:rPr>
        <w:t>для проведения выездной проверки, в том числе беспрепятственный доступ на</w:t>
      </w:r>
      <w:r w:rsidR="003E1875">
        <w:rPr>
          <w:rFonts w:ascii="Times New Roman" w:hAnsi="Times New Roman" w:cs="Times New Roman"/>
          <w:sz w:val="28"/>
          <w:szCs w:val="28"/>
        </w:rPr>
        <w:t xml:space="preserve"> </w:t>
      </w:r>
      <w:r w:rsidR="00B37AB5" w:rsidRPr="003E1875">
        <w:rPr>
          <w:rFonts w:ascii="Times New Roman" w:hAnsi="Times New Roman" w:cs="Times New Roman"/>
          <w:sz w:val="28"/>
          <w:szCs w:val="28"/>
        </w:rPr>
        <w:t xml:space="preserve">территорию </w:t>
      </w:r>
      <w:r w:rsidR="003E1875" w:rsidRPr="003E1875">
        <w:rPr>
          <w:rFonts w:ascii="Times New Roman" w:hAnsi="Times New Roman" w:cs="Times New Roman"/>
          <w:sz w:val="28"/>
          <w:szCs w:val="28"/>
        </w:rPr>
        <w:t>учреждения</w:t>
      </w:r>
      <w:r w:rsidR="00B37AB5" w:rsidRPr="003E1875">
        <w:rPr>
          <w:rFonts w:ascii="Times New Roman" w:hAnsi="Times New Roman" w:cs="Times New Roman"/>
          <w:sz w:val="28"/>
          <w:szCs w:val="28"/>
        </w:rPr>
        <w:t>, предоставить помеще</w:t>
      </w:r>
      <w:r w:rsidR="003E1875">
        <w:rPr>
          <w:rFonts w:ascii="Times New Roman" w:hAnsi="Times New Roman" w:cs="Times New Roman"/>
          <w:sz w:val="28"/>
          <w:szCs w:val="28"/>
        </w:rPr>
        <w:t xml:space="preserve">ние для работы, средства связи,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B37AB5" w:rsidRPr="003E1875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7AB5" w:rsidRPr="003E1875">
        <w:rPr>
          <w:rFonts w:ascii="Times New Roman" w:hAnsi="Times New Roman" w:cs="Times New Roman"/>
          <w:sz w:val="28"/>
          <w:szCs w:val="28"/>
        </w:rPr>
        <w:t xml:space="preserve">  пр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необходимости офисные средства</w:t>
      </w:r>
      <w:r w:rsidR="00B37AB5" w:rsidRPr="003E1875">
        <w:rPr>
          <w:rFonts w:ascii="Times New Roman" w:hAnsi="Times New Roman" w:cs="Times New Roman"/>
          <w:sz w:val="28"/>
          <w:szCs w:val="28"/>
        </w:rPr>
        <w:t xml:space="preserve"> и</w:t>
      </w:r>
      <w:r w:rsidR="003E1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="00B37AB5" w:rsidRPr="003E1875">
        <w:rPr>
          <w:rFonts w:ascii="Times New Roman" w:hAnsi="Times New Roman" w:cs="Times New Roman"/>
          <w:sz w:val="28"/>
          <w:szCs w:val="28"/>
        </w:rPr>
        <w:t xml:space="preserve"> по устному запросу </w:t>
      </w:r>
      <w:r w:rsidR="003E1875" w:rsidRPr="003E1875">
        <w:rPr>
          <w:rFonts w:ascii="Times New Roman" w:hAnsi="Times New Roman" w:cs="Times New Roman"/>
          <w:sz w:val="28"/>
          <w:szCs w:val="28"/>
        </w:rPr>
        <w:t>лиц, уполномоченных на проведение проверки</w:t>
      </w:r>
      <w:r w:rsidR="00B37AB5" w:rsidRPr="003E1875">
        <w:rPr>
          <w:rFonts w:ascii="Times New Roman" w:hAnsi="Times New Roman" w:cs="Times New Roman"/>
          <w:sz w:val="28"/>
          <w:szCs w:val="28"/>
        </w:rPr>
        <w:t>.</w:t>
      </w:r>
    </w:p>
    <w:p w:rsidR="00B37AB5" w:rsidRPr="00FA7709" w:rsidRDefault="00B37AB5" w:rsidP="00FA770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709">
        <w:rPr>
          <w:rFonts w:ascii="Times New Roman" w:hAnsi="Times New Roman" w:cs="Times New Roman"/>
          <w:sz w:val="28"/>
          <w:szCs w:val="28"/>
        </w:rPr>
        <w:t>Приложение</w:t>
      </w:r>
      <w:r w:rsidR="003E1875" w:rsidRPr="00FA7709">
        <w:rPr>
          <w:rFonts w:ascii="Times New Roman" w:hAnsi="Times New Roman" w:cs="Times New Roman"/>
          <w:sz w:val="28"/>
          <w:szCs w:val="28"/>
        </w:rPr>
        <w:t xml:space="preserve"> 1 </w:t>
      </w:r>
      <w:r w:rsidR="00FA7709" w:rsidRPr="00FA7709">
        <w:rPr>
          <w:rFonts w:ascii="Times New Roman" w:hAnsi="Times New Roman" w:cs="Times New Roman"/>
          <w:sz w:val="28"/>
          <w:szCs w:val="28"/>
        </w:rPr>
        <w:t>«</w:t>
      </w:r>
      <w:r w:rsidR="003E1875" w:rsidRPr="00FA7709">
        <w:rPr>
          <w:rFonts w:ascii="Times New Roman" w:hAnsi="Times New Roman" w:cs="Times New Roman"/>
          <w:sz w:val="28"/>
          <w:szCs w:val="28"/>
        </w:rPr>
        <w:t>Перечень вопросов, рассматриваемых в ходе</w:t>
      </w:r>
      <w:r w:rsidRPr="00FA7709">
        <w:rPr>
          <w:rFonts w:ascii="Times New Roman" w:hAnsi="Times New Roman" w:cs="Times New Roman"/>
          <w:sz w:val="28"/>
          <w:szCs w:val="28"/>
        </w:rPr>
        <w:t xml:space="preserve"> </w:t>
      </w:r>
      <w:r w:rsidR="003E1875" w:rsidRPr="00FA7709">
        <w:rPr>
          <w:rFonts w:ascii="Times New Roman" w:hAnsi="Times New Roman" w:cs="Times New Roman"/>
          <w:sz w:val="28"/>
          <w:szCs w:val="28"/>
        </w:rPr>
        <w:t>проверки</w:t>
      </w:r>
      <w:r w:rsidR="00FA7709" w:rsidRPr="00FA7709">
        <w:rPr>
          <w:rFonts w:ascii="Times New Roman" w:hAnsi="Times New Roman" w:cs="Times New Roman"/>
          <w:sz w:val="28"/>
          <w:szCs w:val="28"/>
        </w:rPr>
        <w:t>» на ___ л.</w:t>
      </w:r>
    </w:p>
    <w:p w:rsidR="00B37AB5" w:rsidRPr="00FA7709" w:rsidRDefault="00FA7709" w:rsidP="00FA770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70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AB5" w:rsidRPr="00FA7709">
        <w:rPr>
          <w:rFonts w:ascii="Times New Roman" w:hAnsi="Times New Roman" w:cs="Times New Roman"/>
          <w:sz w:val="28"/>
          <w:szCs w:val="28"/>
        </w:rPr>
        <w:t xml:space="preserve">2 </w:t>
      </w:r>
      <w:r w:rsidRPr="00FA7709">
        <w:rPr>
          <w:rFonts w:ascii="Times New Roman" w:hAnsi="Times New Roman" w:cs="Times New Roman"/>
          <w:sz w:val="28"/>
          <w:szCs w:val="28"/>
        </w:rPr>
        <w:t>«</w:t>
      </w:r>
      <w:r w:rsidR="00B37AB5" w:rsidRPr="00FA7709">
        <w:rPr>
          <w:rFonts w:ascii="Times New Roman" w:hAnsi="Times New Roman" w:cs="Times New Roman"/>
          <w:sz w:val="28"/>
          <w:szCs w:val="28"/>
        </w:rPr>
        <w:t>П</w:t>
      </w:r>
      <w:r w:rsidR="003E1875" w:rsidRPr="00FA7709">
        <w:rPr>
          <w:rFonts w:ascii="Times New Roman" w:hAnsi="Times New Roman" w:cs="Times New Roman"/>
          <w:sz w:val="28"/>
          <w:szCs w:val="28"/>
        </w:rPr>
        <w:t xml:space="preserve">еречень документов и материалов, </w:t>
      </w:r>
      <w:r w:rsidR="00B37AB5" w:rsidRPr="00FA7709">
        <w:rPr>
          <w:rFonts w:ascii="Times New Roman" w:hAnsi="Times New Roman" w:cs="Times New Roman"/>
          <w:sz w:val="28"/>
          <w:szCs w:val="28"/>
        </w:rPr>
        <w:t>необходимых для проведения</w:t>
      </w:r>
      <w:r w:rsidRPr="00FA7709">
        <w:rPr>
          <w:rFonts w:ascii="Times New Roman" w:hAnsi="Times New Roman" w:cs="Times New Roman"/>
          <w:sz w:val="28"/>
          <w:szCs w:val="28"/>
        </w:rPr>
        <w:t xml:space="preserve"> проверки»</w:t>
      </w:r>
      <w:r w:rsidR="003E1875" w:rsidRPr="00FA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709">
        <w:rPr>
          <w:rFonts w:ascii="Times New Roman" w:hAnsi="Times New Roman" w:cs="Times New Roman"/>
          <w:sz w:val="28"/>
          <w:szCs w:val="28"/>
        </w:rPr>
        <w:t>на____л</w:t>
      </w:r>
      <w:proofErr w:type="spellEnd"/>
      <w:r w:rsidRPr="00FA7709">
        <w:rPr>
          <w:rFonts w:ascii="Times New Roman" w:hAnsi="Times New Roman" w:cs="Times New Roman"/>
          <w:sz w:val="28"/>
          <w:szCs w:val="28"/>
        </w:rPr>
        <w:t>.</w:t>
      </w:r>
    </w:p>
    <w:p w:rsidR="00B37AB5" w:rsidRDefault="00B37AB5">
      <w:pPr>
        <w:pStyle w:val="ConsPlusNonformat"/>
        <w:jc w:val="both"/>
        <w:rPr>
          <w:sz w:val="28"/>
          <w:szCs w:val="28"/>
        </w:rPr>
      </w:pPr>
    </w:p>
    <w:p w:rsidR="00FA7709" w:rsidRDefault="00FA7709">
      <w:pPr>
        <w:pStyle w:val="ConsPlusNormal"/>
        <w:jc w:val="both"/>
      </w:pPr>
    </w:p>
    <w:p w:rsidR="00213104" w:rsidRPr="009E51A7" w:rsidRDefault="00213104" w:rsidP="002131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3104" w:rsidRDefault="00213104" w:rsidP="00213104">
      <w:pPr>
        <w:pStyle w:val="ConsPlusNonformat"/>
        <w:jc w:val="both"/>
      </w:pPr>
    </w:p>
    <w:p w:rsidR="00213104" w:rsidRDefault="00213104" w:rsidP="00213104">
      <w:pPr>
        <w:pStyle w:val="ConsPlusNonformat"/>
        <w:jc w:val="both"/>
      </w:pPr>
      <w:r>
        <w:t>___________________________     _________________     _____________________</w:t>
      </w:r>
    </w:p>
    <w:p w:rsidR="00213104" w:rsidRPr="009E51A7" w:rsidRDefault="00213104" w:rsidP="00213104">
      <w:pPr>
        <w:pStyle w:val="ConsPlusNonformat"/>
        <w:jc w:val="both"/>
        <w:rPr>
          <w:rFonts w:ascii="Times New Roman" w:hAnsi="Times New Roman" w:cs="Times New Roman"/>
        </w:rPr>
      </w:pPr>
      <w:r w:rsidRPr="009E51A7">
        <w:rPr>
          <w:rFonts w:ascii="Times New Roman" w:hAnsi="Times New Roman" w:cs="Times New Roman"/>
        </w:rPr>
        <w:t xml:space="preserve">        (</w:t>
      </w:r>
      <w:proofErr w:type="gramStart"/>
      <w:r w:rsidRPr="009E51A7">
        <w:rPr>
          <w:rFonts w:ascii="Times New Roman" w:hAnsi="Times New Roman" w:cs="Times New Roman"/>
        </w:rPr>
        <w:t xml:space="preserve">должность)   </w:t>
      </w:r>
      <w:proofErr w:type="gramEnd"/>
      <w:r w:rsidRPr="009E51A7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9E51A7">
        <w:rPr>
          <w:rFonts w:ascii="Times New Roman" w:hAnsi="Times New Roman" w:cs="Times New Roman"/>
        </w:rPr>
        <w:t xml:space="preserve"> (подпись)            </w:t>
      </w:r>
      <w:r>
        <w:rPr>
          <w:rFonts w:ascii="Times New Roman" w:hAnsi="Times New Roman" w:cs="Times New Roman"/>
        </w:rPr>
        <w:t xml:space="preserve">                 </w:t>
      </w:r>
      <w:r w:rsidRPr="009E51A7">
        <w:rPr>
          <w:rFonts w:ascii="Times New Roman" w:hAnsi="Times New Roman" w:cs="Times New Roman"/>
        </w:rPr>
        <w:t xml:space="preserve"> (Фамилия, И.О.)</w:t>
      </w:r>
    </w:p>
    <w:p w:rsidR="00B37AB5" w:rsidRDefault="00B37AB5">
      <w:pPr>
        <w:pStyle w:val="ConsPlusNormal"/>
        <w:jc w:val="both"/>
      </w:pPr>
    </w:p>
    <w:p w:rsidR="00EC2EEE" w:rsidRDefault="00B37AB5">
      <w:pPr>
        <w:pStyle w:val="ConsPlusNonformat"/>
        <w:jc w:val="both"/>
      </w:pPr>
      <w:bookmarkStart w:id="5" w:name="P250"/>
      <w:bookmarkEnd w:id="5"/>
      <w:r>
        <w:t xml:space="preserve">                                 </w:t>
      </w: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EC2EEE" w:rsidRDefault="00EC2EEE">
      <w:pPr>
        <w:pStyle w:val="ConsPlusNonformat"/>
        <w:jc w:val="both"/>
      </w:pPr>
    </w:p>
    <w:p w:rsidR="00BD2DC0" w:rsidRDefault="00BD2DC0">
      <w:pPr>
        <w:pStyle w:val="ConsPlusNonformat"/>
        <w:jc w:val="both"/>
      </w:pPr>
    </w:p>
    <w:p w:rsidR="00BD2DC0" w:rsidRDefault="00BD2DC0">
      <w:pPr>
        <w:pStyle w:val="ConsPlusNonformat"/>
        <w:jc w:val="both"/>
      </w:pPr>
    </w:p>
    <w:p w:rsidR="00BD2DC0" w:rsidRDefault="00BD2DC0">
      <w:pPr>
        <w:pStyle w:val="ConsPlusNonformat"/>
        <w:jc w:val="both"/>
      </w:pPr>
    </w:p>
    <w:p w:rsidR="00BD2DC0" w:rsidRDefault="00BD2DC0">
      <w:pPr>
        <w:pStyle w:val="ConsPlusNonformat"/>
        <w:jc w:val="both"/>
      </w:pPr>
    </w:p>
    <w:p w:rsidR="00BD2DC0" w:rsidRDefault="00BD2DC0">
      <w:pPr>
        <w:pStyle w:val="ConsPlusNonformat"/>
        <w:jc w:val="both"/>
      </w:pPr>
    </w:p>
    <w:p w:rsidR="00BD2DC0" w:rsidRDefault="00BD2DC0">
      <w:pPr>
        <w:pStyle w:val="ConsPlusNonformat"/>
        <w:jc w:val="both"/>
      </w:pPr>
    </w:p>
    <w:p w:rsidR="00BD2DC0" w:rsidRDefault="00BD2DC0">
      <w:pPr>
        <w:pStyle w:val="ConsPlusNonformat"/>
        <w:jc w:val="both"/>
      </w:pPr>
    </w:p>
    <w:p w:rsidR="00BD2DC0" w:rsidRDefault="00BD2DC0">
      <w:pPr>
        <w:pStyle w:val="ConsPlusNonformat"/>
        <w:jc w:val="both"/>
      </w:pPr>
    </w:p>
    <w:tbl>
      <w:tblPr>
        <w:tblStyle w:val="a5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EC2EEE" w:rsidTr="00431F1C">
        <w:tc>
          <w:tcPr>
            <w:tcW w:w="4388" w:type="dxa"/>
          </w:tcPr>
          <w:p w:rsidR="00EC2EEE" w:rsidRPr="00366B8A" w:rsidRDefault="00EC2EEE" w:rsidP="00431F1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6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C2EEE" w:rsidRDefault="00EC2EEE" w:rsidP="00EC2EEE">
            <w:pPr>
              <w:pStyle w:val="ConsPlusNormal"/>
              <w:jc w:val="both"/>
            </w:pPr>
            <w:r w:rsidRPr="00366B8A">
              <w:rPr>
                <w:rFonts w:ascii="Times New Roman" w:hAnsi="Times New Roman" w:cs="Times New Roman"/>
                <w:sz w:val="28"/>
                <w:szCs w:val="28"/>
              </w:rPr>
              <w:t>к Регламенту проведения Министерством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B8A">
              <w:rPr>
                <w:rFonts w:ascii="Times New Roman" w:hAnsi="Times New Roman" w:cs="Times New Roman"/>
                <w:sz w:val="28"/>
                <w:szCs w:val="28"/>
              </w:rPr>
              <w:t>культуры Камчатского края ведомственного контроля в сфере закупок товаров, работ, услуг для обеспечения нужд Камчатского края</w:t>
            </w:r>
          </w:p>
        </w:tc>
      </w:tr>
    </w:tbl>
    <w:p w:rsidR="00EC2EEE" w:rsidRDefault="00EC2EEE">
      <w:pPr>
        <w:pStyle w:val="ConsPlusNonformat"/>
        <w:jc w:val="both"/>
      </w:pPr>
    </w:p>
    <w:p w:rsidR="00EC2EEE" w:rsidRDefault="00EC2EEE" w:rsidP="001D14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3E6B" w:rsidRPr="00F93E6B" w:rsidRDefault="003B2F4C" w:rsidP="00F93E6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а</w:t>
      </w:r>
      <w:r w:rsidR="00F93E6B" w:rsidRPr="00F93E6B">
        <w:rPr>
          <w:rFonts w:ascii="Times New Roman" w:hAnsi="Times New Roman" w:cs="Times New Roman"/>
          <w:b/>
          <w:sz w:val="24"/>
          <w:szCs w:val="24"/>
        </w:rPr>
        <w:t>кта о результатах ведомственного контроля в сфере закупок для обеспечения нужд Камчатского края</w:t>
      </w:r>
    </w:p>
    <w:p w:rsidR="00F93E6B" w:rsidRDefault="00F93E6B" w:rsidP="001D14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33A7" w:rsidRDefault="00FE33A7" w:rsidP="001D14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33A7" w:rsidRDefault="00FE33A7" w:rsidP="001D14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7AB5" w:rsidRPr="001D14BA" w:rsidRDefault="001D14BA" w:rsidP="001D14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№</w:t>
      </w:r>
      <w:r w:rsidR="00B37AB5" w:rsidRPr="001D14BA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B37AB5" w:rsidRPr="001D14BA" w:rsidRDefault="00B37AB5" w:rsidP="001D14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D14BA">
        <w:rPr>
          <w:rFonts w:ascii="Times New Roman" w:hAnsi="Times New Roman" w:cs="Times New Roman"/>
          <w:sz w:val="28"/>
          <w:szCs w:val="28"/>
        </w:rPr>
        <w:t>о результатах ведомственного контроля</w:t>
      </w:r>
    </w:p>
    <w:p w:rsidR="00B37AB5" w:rsidRPr="001D14BA" w:rsidRDefault="00B37AB5" w:rsidP="001D14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D14BA">
        <w:rPr>
          <w:rFonts w:ascii="Times New Roman" w:hAnsi="Times New Roman" w:cs="Times New Roman"/>
          <w:sz w:val="28"/>
          <w:szCs w:val="28"/>
        </w:rPr>
        <w:t>в сфере заку</w:t>
      </w:r>
      <w:r w:rsidR="00EC2EEE" w:rsidRPr="001D14BA">
        <w:rPr>
          <w:rFonts w:ascii="Times New Roman" w:hAnsi="Times New Roman" w:cs="Times New Roman"/>
          <w:sz w:val="28"/>
          <w:szCs w:val="28"/>
        </w:rPr>
        <w:t xml:space="preserve">пок для обеспечения </w:t>
      </w:r>
      <w:r w:rsidRPr="001D14BA">
        <w:rPr>
          <w:rFonts w:ascii="Times New Roman" w:hAnsi="Times New Roman" w:cs="Times New Roman"/>
          <w:sz w:val="28"/>
          <w:szCs w:val="28"/>
        </w:rPr>
        <w:t>нужд</w:t>
      </w:r>
      <w:r w:rsidR="00EC2EEE" w:rsidRPr="001D14BA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B37AB5" w:rsidRDefault="00B37AB5">
      <w:pPr>
        <w:pStyle w:val="ConsPlusNonformat"/>
        <w:jc w:val="both"/>
      </w:pPr>
      <w:r>
        <w:t xml:space="preserve">    </w:t>
      </w:r>
      <w:r w:rsidRPr="001D14BA">
        <w:rPr>
          <w:rFonts w:ascii="Times New Roman" w:hAnsi="Times New Roman" w:cs="Times New Roman"/>
          <w:sz w:val="28"/>
          <w:szCs w:val="28"/>
        </w:rPr>
        <w:t xml:space="preserve"> в</w:t>
      </w:r>
      <w:r>
        <w:t xml:space="preserve"> _______________________________________________________________</w:t>
      </w:r>
    </w:p>
    <w:p w:rsidR="00B37AB5" w:rsidRPr="001D14BA" w:rsidRDefault="00B37AB5" w:rsidP="001D14B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14BA">
        <w:rPr>
          <w:rFonts w:ascii="Times New Roman" w:hAnsi="Times New Roman" w:cs="Times New Roman"/>
          <w:sz w:val="22"/>
          <w:szCs w:val="22"/>
        </w:rPr>
        <w:t>(наимен</w:t>
      </w:r>
      <w:r w:rsidR="00EC2EEE" w:rsidRPr="001D14BA">
        <w:rPr>
          <w:rFonts w:ascii="Times New Roman" w:hAnsi="Times New Roman" w:cs="Times New Roman"/>
          <w:sz w:val="22"/>
          <w:szCs w:val="22"/>
        </w:rPr>
        <w:t>ование субъекта контроля</w:t>
      </w:r>
      <w:r w:rsidRPr="001D14BA">
        <w:rPr>
          <w:rFonts w:ascii="Times New Roman" w:hAnsi="Times New Roman" w:cs="Times New Roman"/>
          <w:sz w:val="22"/>
          <w:szCs w:val="22"/>
        </w:rPr>
        <w:t>)</w:t>
      </w:r>
    </w:p>
    <w:p w:rsidR="00B37AB5" w:rsidRDefault="00B37AB5">
      <w:pPr>
        <w:pStyle w:val="ConsPlusNonformat"/>
        <w:jc w:val="both"/>
      </w:pPr>
    </w:p>
    <w:p w:rsidR="00B37AB5" w:rsidRPr="001D14BA" w:rsidRDefault="001D14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14BA">
        <w:rPr>
          <w:rFonts w:ascii="Times New Roman" w:hAnsi="Times New Roman" w:cs="Times New Roman"/>
          <w:sz w:val="28"/>
          <w:szCs w:val="28"/>
        </w:rPr>
        <w:t xml:space="preserve">г. Петропавловск-Камчатский </w:t>
      </w:r>
      <w:r w:rsidR="00B37AB5" w:rsidRPr="001D14B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37AB5" w:rsidRPr="001D14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AB5" w:rsidRPr="001D14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__»</w:t>
      </w:r>
      <w:r w:rsidR="00B37AB5" w:rsidRPr="001D14BA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B37AB5" w:rsidRDefault="00B37AB5">
      <w:pPr>
        <w:pStyle w:val="ConsPlusNonformat"/>
        <w:jc w:val="both"/>
      </w:pPr>
    </w:p>
    <w:p w:rsidR="00B37AB5" w:rsidRDefault="00B37AB5">
      <w:pPr>
        <w:pStyle w:val="ConsPlusNonformat"/>
        <w:jc w:val="both"/>
      </w:pPr>
      <w:r>
        <w:t xml:space="preserve">    </w:t>
      </w:r>
      <w:r w:rsidRPr="001D14BA">
        <w:rPr>
          <w:rFonts w:ascii="Times New Roman" w:hAnsi="Times New Roman" w:cs="Times New Roman"/>
          <w:sz w:val="28"/>
          <w:szCs w:val="28"/>
        </w:rPr>
        <w:t>В соответствии с</w:t>
      </w:r>
      <w:r>
        <w:t xml:space="preserve"> _____________________________________________________,</w:t>
      </w:r>
    </w:p>
    <w:p w:rsidR="00B37AB5" w:rsidRPr="001D14BA" w:rsidRDefault="001D14BA" w:rsidP="001D14B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t xml:space="preserve">                     </w:t>
      </w:r>
      <w:r w:rsidRPr="001D14BA">
        <w:rPr>
          <w:rFonts w:ascii="Times New Roman" w:hAnsi="Times New Roman" w:cs="Times New Roman"/>
          <w:sz w:val="22"/>
          <w:szCs w:val="22"/>
        </w:rPr>
        <w:t>(</w:t>
      </w:r>
      <w:r w:rsidR="00B37AB5" w:rsidRPr="001D14BA">
        <w:rPr>
          <w:rFonts w:ascii="Times New Roman" w:hAnsi="Times New Roman" w:cs="Times New Roman"/>
          <w:sz w:val="22"/>
          <w:szCs w:val="22"/>
        </w:rPr>
        <w:t>пункт плана,</w:t>
      </w:r>
      <w:r w:rsidRPr="001D14BA">
        <w:rPr>
          <w:rFonts w:ascii="Times New Roman" w:hAnsi="Times New Roman" w:cs="Times New Roman"/>
          <w:sz w:val="22"/>
          <w:szCs w:val="22"/>
        </w:rPr>
        <w:t xml:space="preserve"> реквизиты приказа</w:t>
      </w:r>
      <w:r w:rsidR="00B25C12">
        <w:rPr>
          <w:rFonts w:ascii="Times New Roman" w:hAnsi="Times New Roman" w:cs="Times New Roman"/>
          <w:sz w:val="22"/>
          <w:szCs w:val="22"/>
        </w:rPr>
        <w:t>, иные основания</w:t>
      </w:r>
      <w:r w:rsidR="00B37AB5" w:rsidRPr="001D14BA">
        <w:rPr>
          <w:rFonts w:ascii="Times New Roman" w:hAnsi="Times New Roman" w:cs="Times New Roman"/>
          <w:sz w:val="22"/>
          <w:szCs w:val="22"/>
        </w:rPr>
        <w:t>)</w:t>
      </w:r>
    </w:p>
    <w:p w:rsidR="00B37AB5" w:rsidRPr="001D14BA" w:rsidRDefault="001D14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14BA">
        <w:rPr>
          <w:rFonts w:ascii="Times New Roman" w:hAnsi="Times New Roman" w:cs="Times New Roman"/>
          <w:sz w:val="28"/>
          <w:szCs w:val="28"/>
        </w:rPr>
        <w:t>п</w:t>
      </w:r>
      <w:r w:rsidR="00B37AB5" w:rsidRPr="001D14BA">
        <w:rPr>
          <w:rFonts w:ascii="Times New Roman" w:hAnsi="Times New Roman" w:cs="Times New Roman"/>
          <w:sz w:val="28"/>
          <w:szCs w:val="28"/>
        </w:rPr>
        <w:t>роведено</w:t>
      </w:r>
      <w:r w:rsidRPr="001D14BA">
        <w:rPr>
          <w:rFonts w:ascii="Times New Roman" w:hAnsi="Times New Roman" w:cs="Times New Roman"/>
          <w:sz w:val="28"/>
          <w:szCs w:val="28"/>
        </w:rPr>
        <w:t xml:space="preserve"> плановое (внеплановое)</w:t>
      </w:r>
      <w:r w:rsidR="00B37AB5" w:rsidRPr="001D14BA">
        <w:rPr>
          <w:rFonts w:ascii="Times New Roman" w:hAnsi="Times New Roman" w:cs="Times New Roman"/>
          <w:sz w:val="28"/>
          <w:szCs w:val="28"/>
        </w:rPr>
        <w:t xml:space="preserve"> документарное </w:t>
      </w:r>
      <w:r w:rsidRPr="001D14BA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B37AB5" w:rsidRPr="001D14BA">
        <w:rPr>
          <w:rFonts w:ascii="Times New Roman" w:hAnsi="Times New Roman" w:cs="Times New Roman"/>
          <w:sz w:val="28"/>
          <w:szCs w:val="28"/>
        </w:rPr>
        <w:t>выездное мероприятие ведомственного контроля</w:t>
      </w:r>
      <w:r w:rsidRPr="001D14BA">
        <w:rPr>
          <w:rFonts w:ascii="Times New Roman" w:hAnsi="Times New Roman" w:cs="Times New Roman"/>
          <w:sz w:val="28"/>
          <w:szCs w:val="28"/>
        </w:rPr>
        <w:t xml:space="preserve"> (далее - проверка) </w:t>
      </w:r>
      <w:r w:rsidR="00B37AB5" w:rsidRPr="001D14BA">
        <w:rPr>
          <w:rFonts w:ascii="Times New Roman" w:hAnsi="Times New Roman" w:cs="Times New Roman"/>
          <w:sz w:val="28"/>
          <w:szCs w:val="28"/>
        </w:rPr>
        <w:t>деятельности _______________________________________</w:t>
      </w:r>
      <w:r w:rsidRPr="001D14B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1D14BA">
        <w:rPr>
          <w:rFonts w:ascii="Times New Roman" w:hAnsi="Times New Roman" w:cs="Times New Roman"/>
          <w:sz w:val="28"/>
          <w:szCs w:val="28"/>
        </w:rPr>
        <w:t>_____________</w:t>
      </w:r>
      <w:r w:rsidR="00B37AB5" w:rsidRPr="001D14BA">
        <w:rPr>
          <w:rFonts w:ascii="Times New Roman" w:hAnsi="Times New Roman" w:cs="Times New Roman"/>
          <w:sz w:val="28"/>
          <w:szCs w:val="28"/>
        </w:rPr>
        <w:t>___.</w:t>
      </w:r>
    </w:p>
    <w:p w:rsidR="00B37AB5" w:rsidRPr="001D14BA" w:rsidRDefault="001D14BA" w:rsidP="001D14B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14BA">
        <w:rPr>
          <w:rFonts w:ascii="Times New Roman" w:hAnsi="Times New Roman" w:cs="Times New Roman"/>
          <w:sz w:val="22"/>
          <w:szCs w:val="22"/>
        </w:rPr>
        <w:t xml:space="preserve">(наименование субъекта </w:t>
      </w:r>
      <w:r w:rsidR="00B37AB5" w:rsidRPr="001D14BA">
        <w:rPr>
          <w:rFonts w:ascii="Times New Roman" w:hAnsi="Times New Roman" w:cs="Times New Roman"/>
          <w:sz w:val="22"/>
          <w:szCs w:val="22"/>
        </w:rPr>
        <w:t>проверки)</w:t>
      </w:r>
    </w:p>
    <w:p w:rsidR="00B37AB5" w:rsidRDefault="00B37AB5">
      <w:pPr>
        <w:pStyle w:val="ConsPlusNonformat"/>
        <w:jc w:val="both"/>
      </w:pPr>
    </w:p>
    <w:p w:rsidR="00B37AB5" w:rsidRPr="00B25C12" w:rsidRDefault="00B37A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5C12">
        <w:rPr>
          <w:rFonts w:ascii="Times New Roman" w:hAnsi="Times New Roman" w:cs="Times New Roman"/>
          <w:sz w:val="28"/>
          <w:szCs w:val="28"/>
        </w:rPr>
        <w:t>Дата и номер</w:t>
      </w:r>
      <w:r w:rsidR="00B25C12" w:rsidRPr="00B25C12">
        <w:rPr>
          <w:rFonts w:ascii="Times New Roman" w:hAnsi="Times New Roman" w:cs="Times New Roman"/>
          <w:sz w:val="28"/>
          <w:szCs w:val="28"/>
        </w:rPr>
        <w:t xml:space="preserve"> приказа о проведении проверки: </w:t>
      </w:r>
      <w:r w:rsidRPr="00B25C12">
        <w:rPr>
          <w:rFonts w:ascii="Times New Roman" w:hAnsi="Times New Roman" w:cs="Times New Roman"/>
          <w:sz w:val="28"/>
          <w:szCs w:val="28"/>
        </w:rPr>
        <w:t>___________</w:t>
      </w:r>
      <w:r w:rsidR="00B25C12">
        <w:rPr>
          <w:rFonts w:ascii="Times New Roman" w:hAnsi="Times New Roman" w:cs="Times New Roman"/>
          <w:sz w:val="28"/>
          <w:szCs w:val="28"/>
        </w:rPr>
        <w:t>________________</w:t>
      </w:r>
    </w:p>
    <w:p w:rsidR="00B37AB5" w:rsidRPr="00B25C12" w:rsidRDefault="00FE3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="00B25C12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gramStart"/>
      <w:r w:rsidR="00B25C12">
        <w:rPr>
          <w:rFonts w:ascii="Times New Roman" w:hAnsi="Times New Roman" w:cs="Times New Roman"/>
          <w:sz w:val="28"/>
          <w:szCs w:val="28"/>
        </w:rPr>
        <w:t>проверки:_</w:t>
      </w:r>
      <w:proofErr w:type="gramEnd"/>
      <w:r w:rsidR="00B25C1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37AB5" w:rsidRPr="00B25C12" w:rsidRDefault="00B37A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5C12">
        <w:rPr>
          <w:rFonts w:ascii="Times New Roman" w:hAnsi="Times New Roman" w:cs="Times New Roman"/>
          <w:sz w:val="28"/>
          <w:szCs w:val="28"/>
        </w:rPr>
        <w:t xml:space="preserve">Проверяемый период </w:t>
      </w:r>
      <w:proofErr w:type="gramStart"/>
      <w:r w:rsidRPr="00B25C12">
        <w:rPr>
          <w:rFonts w:ascii="Times New Roman" w:hAnsi="Times New Roman" w:cs="Times New Roman"/>
          <w:sz w:val="28"/>
          <w:szCs w:val="28"/>
        </w:rPr>
        <w:t>деятельнос</w:t>
      </w:r>
      <w:r w:rsidR="00B25C12">
        <w:rPr>
          <w:rFonts w:ascii="Times New Roman" w:hAnsi="Times New Roman" w:cs="Times New Roman"/>
          <w:sz w:val="28"/>
          <w:szCs w:val="28"/>
        </w:rPr>
        <w:t>ти:_</w:t>
      </w:r>
      <w:proofErr w:type="gramEnd"/>
      <w:r w:rsidR="00B25C12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37AB5" w:rsidRPr="00B25C12" w:rsidRDefault="00B25C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37AB5" w:rsidRPr="00B25C12" w:rsidRDefault="00B25C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Наименование, ИНН,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ОГРН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КПП, юридический адрес субъекта контроля:___</w:t>
      </w:r>
    </w:p>
    <w:p w:rsidR="00B37AB5" w:rsidRPr="00B25C12" w:rsidRDefault="00B37A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5C12" w:rsidRDefault="00B25C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субъектом контроля</w:t>
      </w:r>
      <w:r w:rsidR="00B37AB5" w:rsidRPr="00B25C12">
        <w:rPr>
          <w:rFonts w:ascii="Times New Roman" w:hAnsi="Times New Roman" w:cs="Times New Roman"/>
          <w:sz w:val="28"/>
          <w:szCs w:val="28"/>
        </w:rPr>
        <w:t xml:space="preserve"> в проверяемом периоде  </w:t>
      </w:r>
      <w:r>
        <w:rPr>
          <w:rFonts w:ascii="Times New Roman" w:hAnsi="Times New Roman" w:cs="Times New Roman"/>
          <w:sz w:val="28"/>
          <w:szCs w:val="28"/>
        </w:rPr>
        <w:t xml:space="preserve"> с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 г. по «___»________г. осуществлялось______________</w:t>
      </w:r>
      <w:r w:rsidR="00F93E6B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25C12" w:rsidRPr="00B25C12" w:rsidRDefault="00F93E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B25C12" w:rsidRPr="00B25C12">
        <w:rPr>
          <w:rFonts w:ascii="Times New Roman" w:hAnsi="Times New Roman" w:cs="Times New Roman"/>
          <w:sz w:val="22"/>
          <w:szCs w:val="22"/>
        </w:rPr>
        <w:t>(Фамилия И.О.</w:t>
      </w:r>
      <w:r>
        <w:rPr>
          <w:rFonts w:ascii="Times New Roman" w:hAnsi="Times New Roman" w:cs="Times New Roman"/>
          <w:sz w:val="22"/>
          <w:szCs w:val="22"/>
        </w:rPr>
        <w:t>, должность</w:t>
      </w:r>
      <w:r w:rsidR="00B25C12" w:rsidRPr="00B25C12">
        <w:rPr>
          <w:rFonts w:ascii="Times New Roman" w:hAnsi="Times New Roman" w:cs="Times New Roman"/>
          <w:sz w:val="22"/>
          <w:szCs w:val="22"/>
        </w:rPr>
        <w:t>)</w:t>
      </w:r>
    </w:p>
    <w:p w:rsidR="00B25C12" w:rsidRPr="00B25C12" w:rsidRDefault="00B37AB5" w:rsidP="00B25C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5C12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B25C12" w:rsidRPr="00B25C12">
        <w:rPr>
          <w:rFonts w:ascii="Times New Roman" w:hAnsi="Times New Roman" w:cs="Times New Roman"/>
          <w:sz w:val="28"/>
          <w:szCs w:val="28"/>
        </w:rPr>
        <w:t>лиц, уполномоченных на проведение проверки</w:t>
      </w:r>
      <w:r w:rsidRPr="00B25C12">
        <w:rPr>
          <w:rFonts w:ascii="Times New Roman" w:hAnsi="Times New Roman" w:cs="Times New Roman"/>
          <w:sz w:val="28"/>
          <w:szCs w:val="28"/>
        </w:rPr>
        <w:t>: _____</w:t>
      </w:r>
      <w:r w:rsidR="00F93E6B">
        <w:rPr>
          <w:rFonts w:ascii="Times New Roman" w:hAnsi="Times New Roman" w:cs="Times New Roman"/>
          <w:sz w:val="28"/>
          <w:szCs w:val="28"/>
        </w:rPr>
        <w:t>____</w:t>
      </w:r>
      <w:r w:rsidRPr="00B25C12">
        <w:rPr>
          <w:rFonts w:ascii="Times New Roman" w:hAnsi="Times New Roman" w:cs="Times New Roman"/>
          <w:sz w:val="28"/>
          <w:szCs w:val="28"/>
        </w:rPr>
        <w:t>_____</w:t>
      </w:r>
      <w:r w:rsidR="00B25C12">
        <w:rPr>
          <w:rFonts w:ascii="Times New Roman" w:hAnsi="Times New Roman" w:cs="Times New Roman"/>
          <w:sz w:val="28"/>
          <w:szCs w:val="28"/>
        </w:rPr>
        <w:t>_____</w:t>
      </w:r>
    </w:p>
    <w:p w:rsidR="00B37AB5" w:rsidRPr="00B25C12" w:rsidRDefault="00B25C12" w:rsidP="00B25C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5C12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Pr="00B25C12">
        <w:rPr>
          <w:rFonts w:ascii="Times New Roman" w:hAnsi="Times New Roman" w:cs="Times New Roman"/>
          <w:sz w:val="22"/>
          <w:szCs w:val="22"/>
        </w:rPr>
        <w:t xml:space="preserve"> (Фамилия И.О., должность</w:t>
      </w:r>
      <w:r w:rsidRPr="00B25C12">
        <w:rPr>
          <w:sz w:val="22"/>
          <w:szCs w:val="22"/>
        </w:rPr>
        <w:t xml:space="preserve">) </w:t>
      </w:r>
    </w:p>
    <w:p w:rsidR="00431F1C" w:rsidRDefault="00431F1C">
      <w:pPr>
        <w:pStyle w:val="ConsPlusNonformat"/>
        <w:jc w:val="both"/>
      </w:pPr>
    </w:p>
    <w:p w:rsidR="00B37AB5" w:rsidRPr="00431F1C" w:rsidRDefault="00B37AB5" w:rsidP="00431F1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F1C">
        <w:rPr>
          <w:rFonts w:ascii="Times New Roman" w:hAnsi="Times New Roman" w:cs="Times New Roman"/>
          <w:sz w:val="28"/>
          <w:szCs w:val="28"/>
        </w:rPr>
        <w:t>1.   Описание   проведенной   работы с указанием выявленных в</w:t>
      </w:r>
      <w:r w:rsidR="00431F1C" w:rsidRPr="00431F1C">
        <w:rPr>
          <w:rFonts w:ascii="Times New Roman" w:hAnsi="Times New Roman" w:cs="Times New Roman"/>
          <w:sz w:val="28"/>
          <w:szCs w:val="28"/>
        </w:rPr>
        <w:t xml:space="preserve"> ходе </w:t>
      </w:r>
      <w:r w:rsidRPr="00431F1C">
        <w:rPr>
          <w:rFonts w:ascii="Times New Roman" w:hAnsi="Times New Roman" w:cs="Times New Roman"/>
          <w:sz w:val="28"/>
          <w:szCs w:val="28"/>
        </w:rPr>
        <w:t>ведомственного контроля нарушений.</w:t>
      </w:r>
    </w:p>
    <w:p w:rsidR="00B37AB5" w:rsidRPr="00431F1C" w:rsidRDefault="00B37AB5" w:rsidP="00FE33A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F1C">
        <w:rPr>
          <w:rFonts w:ascii="Times New Roman" w:hAnsi="Times New Roman" w:cs="Times New Roman"/>
          <w:sz w:val="28"/>
          <w:szCs w:val="28"/>
        </w:rPr>
        <w:t xml:space="preserve">2.    Выводы   об   обеспечении   соблюдения   </w:t>
      </w:r>
      <w:r w:rsidR="00431F1C" w:rsidRPr="00431F1C">
        <w:rPr>
          <w:rFonts w:ascii="Times New Roman" w:hAnsi="Times New Roman" w:cs="Times New Roman"/>
          <w:sz w:val="28"/>
          <w:szCs w:val="28"/>
        </w:rPr>
        <w:t>субъектом контроля</w:t>
      </w:r>
      <w:r w:rsidR="00FE33A7">
        <w:rPr>
          <w:rFonts w:ascii="Times New Roman" w:hAnsi="Times New Roman" w:cs="Times New Roman"/>
          <w:sz w:val="28"/>
          <w:szCs w:val="28"/>
        </w:rPr>
        <w:t xml:space="preserve">   требований </w:t>
      </w:r>
      <w:r w:rsidRPr="00431F1C">
        <w:rPr>
          <w:rFonts w:ascii="Times New Roman" w:hAnsi="Times New Roman" w:cs="Times New Roman"/>
          <w:sz w:val="28"/>
          <w:szCs w:val="28"/>
        </w:rPr>
        <w:t xml:space="preserve">законодательства   о </w:t>
      </w:r>
      <w:r w:rsidR="00431F1C" w:rsidRPr="00431F1C">
        <w:rPr>
          <w:rFonts w:ascii="Times New Roman" w:hAnsi="Times New Roman" w:cs="Times New Roman"/>
          <w:sz w:val="28"/>
          <w:szCs w:val="28"/>
        </w:rPr>
        <w:t xml:space="preserve">контрактной системе в сфере </w:t>
      </w:r>
      <w:r w:rsidRPr="00431F1C">
        <w:rPr>
          <w:rFonts w:ascii="Times New Roman" w:hAnsi="Times New Roman" w:cs="Times New Roman"/>
          <w:sz w:val="28"/>
          <w:szCs w:val="28"/>
        </w:rPr>
        <w:t>закупок.</w:t>
      </w:r>
    </w:p>
    <w:p w:rsidR="00B37AB5" w:rsidRPr="00431F1C" w:rsidRDefault="00B37A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F1C">
        <w:rPr>
          <w:rFonts w:ascii="Times New Roman" w:hAnsi="Times New Roman" w:cs="Times New Roman"/>
          <w:sz w:val="28"/>
          <w:szCs w:val="28"/>
        </w:rPr>
        <w:t xml:space="preserve">   </w:t>
      </w:r>
      <w:r w:rsidR="00431F1C">
        <w:rPr>
          <w:rFonts w:ascii="Times New Roman" w:hAnsi="Times New Roman" w:cs="Times New Roman"/>
          <w:sz w:val="28"/>
          <w:szCs w:val="28"/>
        </w:rPr>
        <w:tab/>
      </w:r>
      <w:r w:rsidRPr="00431F1C">
        <w:rPr>
          <w:rFonts w:ascii="Times New Roman" w:hAnsi="Times New Roman" w:cs="Times New Roman"/>
          <w:sz w:val="28"/>
          <w:szCs w:val="28"/>
        </w:rPr>
        <w:t xml:space="preserve">3.   Рекомендации (предложения) по улучшению и </w:t>
      </w:r>
      <w:r w:rsidR="00431F1C" w:rsidRPr="00431F1C">
        <w:rPr>
          <w:rFonts w:ascii="Times New Roman" w:hAnsi="Times New Roman" w:cs="Times New Roman"/>
          <w:sz w:val="28"/>
          <w:szCs w:val="28"/>
        </w:rPr>
        <w:t xml:space="preserve">совершенствованию </w:t>
      </w:r>
      <w:r w:rsidR="00FE33A7">
        <w:rPr>
          <w:rFonts w:ascii="Times New Roman" w:hAnsi="Times New Roman" w:cs="Times New Roman"/>
          <w:sz w:val="28"/>
          <w:szCs w:val="28"/>
        </w:rPr>
        <w:t>деятельности субъекта</w:t>
      </w:r>
      <w:r w:rsidRPr="00431F1C">
        <w:rPr>
          <w:rFonts w:ascii="Times New Roman" w:hAnsi="Times New Roman" w:cs="Times New Roman"/>
          <w:sz w:val="28"/>
          <w:szCs w:val="28"/>
        </w:rPr>
        <w:t xml:space="preserve"> проверки и устранению выявленных нарушений.</w:t>
      </w:r>
    </w:p>
    <w:p w:rsidR="00B37AB5" w:rsidRPr="00431F1C" w:rsidRDefault="00B37AB5" w:rsidP="00F93E6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F1C">
        <w:rPr>
          <w:rFonts w:ascii="Times New Roman" w:hAnsi="Times New Roman" w:cs="Times New Roman"/>
          <w:sz w:val="28"/>
          <w:szCs w:val="28"/>
        </w:rPr>
        <w:t>Настоящий Акт составлен в двух экземплярах на ___ листах.</w:t>
      </w:r>
    </w:p>
    <w:p w:rsidR="00B37AB5" w:rsidRPr="009E51A7" w:rsidRDefault="00B37A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3E6B" w:rsidRDefault="00511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уполномоченное</w:t>
      </w:r>
      <w:r w:rsidR="00F93E6B" w:rsidRPr="009E51A7">
        <w:rPr>
          <w:rFonts w:ascii="Times New Roman" w:hAnsi="Times New Roman" w:cs="Times New Roman"/>
          <w:sz w:val="28"/>
          <w:szCs w:val="28"/>
        </w:rPr>
        <w:t xml:space="preserve"> на проведение проверки:</w:t>
      </w:r>
    </w:p>
    <w:p w:rsidR="00511D0E" w:rsidRPr="009E51A7" w:rsidRDefault="00FA38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</w:t>
      </w:r>
      <w:r w:rsidR="00511D0E">
        <w:rPr>
          <w:rFonts w:ascii="Times New Roman" w:hAnsi="Times New Roman" w:cs="Times New Roman"/>
          <w:sz w:val="28"/>
          <w:szCs w:val="28"/>
        </w:rPr>
        <w:t>уководитель контрольной группы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37AB5" w:rsidRPr="00F93E6B" w:rsidRDefault="00B37AB5" w:rsidP="00F93E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93E6B">
        <w:rPr>
          <w:rFonts w:ascii="Times New Roman" w:hAnsi="Times New Roman" w:cs="Times New Roman"/>
          <w:sz w:val="28"/>
          <w:szCs w:val="28"/>
        </w:rPr>
        <w:t>_________________/_____________/</w:t>
      </w:r>
    </w:p>
    <w:p w:rsidR="00B37AB5" w:rsidRPr="00F93E6B" w:rsidRDefault="009E51A7" w:rsidP="009E51A7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7F4788">
        <w:rPr>
          <w:rFonts w:ascii="Times New Roman" w:hAnsi="Times New Roman" w:cs="Times New Roman"/>
          <w:sz w:val="28"/>
          <w:szCs w:val="28"/>
        </w:rPr>
        <w:t xml:space="preserve">  </w:t>
      </w:r>
      <w:r w:rsidR="00F93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(Фамилия, И.О.</w:t>
      </w:r>
      <w:r w:rsidR="00B37AB5" w:rsidRPr="00F93E6B">
        <w:rPr>
          <w:rFonts w:ascii="Times New Roman" w:hAnsi="Times New Roman" w:cs="Times New Roman"/>
          <w:sz w:val="22"/>
          <w:szCs w:val="22"/>
        </w:rPr>
        <w:t>)</w:t>
      </w:r>
    </w:p>
    <w:p w:rsidR="00F93E6B" w:rsidRDefault="00F93E6B" w:rsidP="00F93E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37AB5" w:rsidRPr="00F93E6B" w:rsidRDefault="00B37AB5" w:rsidP="00F93E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37AB5" w:rsidRPr="00F93E6B" w:rsidRDefault="00B37AB5" w:rsidP="009E51A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93E6B">
        <w:rPr>
          <w:rFonts w:ascii="Times New Roman" w:hAnsi="Times New Roman" w:cs="Times New Roman"/>
          <w:sz w:val="28"/>
          <w:szCs w:val="28"/>
        </w:rPr>
        <w:t>Экземпляр акта получил:</w:t>
      </w:r>
    </w:p>
    <w:p w:rsidR="00B37AB5" w:rsidRPr="00F93E6B" w:rsidRDefault="009E51A7" w:rsidP="009E51A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B37AB5" w:rsidRPr="00F93E6B">
        <w:rPr>
          <w:rFonts w:ascii="Times New Roman" w:hAnsi="Times New Roman" w:cs="Times New Roman"/>
          <w:sz w:val="28"/>
          <w:szCs w:val="28"/>
        </w:rPr>
        <w:t xml:space="preserve"> ________ 20__ г.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7AB5" w:rsidRPr="00F93E6B">
        <w:rPr>
          <w:rFonts w:ascii="Times New Roman" w:hAnsi="Times New Roman" w:cs="Times New Roman"/>
          <w:sz w:val="28"/>
          <w:szCs w:val="28"/>
        </w:rPr>
        <w:t xml:space="preserve">  _________________/_____________/</w:t>
      </w:r>
    </w:p>
    <w:p w:rsidR="007F4788" w:rsidRPr="007F4788" w:rsidRDefault="007F4788" w:rsidP="007F478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478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7F4788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7F4788">
        <w:rPr>
          <w:rFonts w:ascii="Times New Roman" w:hAnsi="Times New Roman" w:cs="Times New Roman"/>
          <w:sz w:val="22"/>
          <w:szCs w:val="22"/>
        </w:rPr>
        <w:t>подпись)  (</w:t>
      </w:r>
      <w:proofErr w:type="gramEnd"/>
      <w:r w:rsidRPr="007F4788">
        <w:rPr>
          <w:rFonts w:ascii="Times New Roman" w:hAnsi="Times New Roman" w:cs="Times New Roman"/>
          <w:sz w:val="22"/>
          <w:szCs w:val="22"/>
        </w:rPr>
        <w:t>Фамилия, И.О.)</w:t>
      </w:r>
    </w:p>
    <w:p w:rsidR="00B37AB5" w:rsidRPr="00F93E6B" w:rsidRDefault="00B37AB5" w:rsidP="00F93E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93E6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B37AB5" w:rsidRDefault="00B37AB5">
      <w:pPr>
        <w:pStyle w:val="ConsPlusNormal"/>
        <w:jc w:val="both"/>
      </w:pPr>
    </w:p>
    <w:p w:rsidR="00B37AB5" w:rsidRDefault="00B37AB5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FA3816" w:rsidRDefault="00FA3816">
      <w:pPr>
        <w:pStyle w:val="ConsPlusNormal"/>
        <w:jc w:val="both"/>
      </w:pPr>
    </w:p>
    <w:p w:rsidR="00FA3816" w:rsidRDefault="00FA3816">
      <w:pPr>
        <w:pStyle w:val="ConsPlusNormal"/>
        <w:jc w:val="both"/>
      </w:pPr>
    </w:p>
    <w:p w:rsidR="00FA3816" w:rsidRDefault="00FA3816">
      <w:pPr>
        <w:pStyle w:val="ConsPlusNormal"/>
        <w:jc w:val="both"/>
      </w:pPr>
    </w:p>
    <w:p w:rsidR="00FA3816" w:rsidRDefault="00FA3816">
      <w:pPr>
        <w:pStyle w:val="ConsPlusNormal"/>
        <w:jc w:val="both"/>
      </w:pPr>
    </w:p>
    <w:p w:rsidR="00FA3816" w:rsidRDefault="00FA3816">
      <w:pPr>
        <w:pStyle w:val="ConsPlusNormal"/>
        <w:jc w:val="both"/>
      </w:pPr>
    </w:p>
    <w:p w:rsidR="00FA3816" w:rsidRDefault="00FA3816">
      <w:pPr>
        <w:pStyle w:val="ConsPlusNormal"/>
        <w:jc w:val="both"/>
      </w:pPr>
    </w:p>
    <w:p w:rsidR="00FA3816" w:rsidRDefault="00FA3816">
      <w:pPr>
        <w:pStyle w:val="ConsPlusNormal"/>
        <w:jc w:val="both"/>
      </w:pPr>
    </w:p>
    <w:p w:rsidR="00FA3816" w:rsidRDefault="00FA3816">
      <w:pPr>
        <w:pStyle w:val="ConsPlusNormal"/>
        <w:jc w:val="both"/>
      </w:pPr>
    </w:p>
    <w:p w:rsidR="00FA3816" w:rsidRDefault="00FA3816">
      <w:pPr>
        <w:pStyle w:val="ConsPlusNormal"/>
        <w:jc w:val="both"/>
      </w:pPr>
    </w:p>
    <w:p w:rsidR="00FA3816" w:rsidRDefault="00FA3816">
      <w:pPr>
        <w:pStyle w:val="ConsPlusNormal"/>
        <w:jc w:val="both"/>
      </w:pPr>
    </w:p>
    <w:p w:rsidR="00FA3816" w:rsidRDefault="00FA3816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37AB5" w:rsidRDefault="00B37AB5">
      <w:pPr>
        <w:pStyle w:val="ConsPlusNormal"/>
        <w:jc w:val="both"/>
      </w:pPr>
    </w:p>
    <w:tbl>
      <w:tblPr>
        <w:tblStyle w:val="a5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9E51A7" w:rsidTr="009315B9">
        <w:tc>
          <w:tcPr>
            <w:tcW w:w="4388" w:type="dxa"/>
          </w:tcPr>
          <w:p w:rsidR="009E51A7" w:rsidRPr="00366B8A" w:rsidRDefault="009E51A7" w:rsidP="009315B9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6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E51A7" w:rsidRDefault="009E51A7" w:rsidP="009315B9">
            <w:pPr>
              <w:pStyle w:val="ConsPlusNormal"/>
              <w:jc w:val="both"/>
            </w:pPr>
            <w:r w:rsidRPr="00366B8A">
              <w:rPr>
                <w:rFonts w:ascii="Times New Roman" w:hAnsi="Times New Roman" w:cs="Times New Roman"/>
                <w:sz w:val="28"/>
                <w:szCs w:val="28"/>
              </w:rPr>
              <w:t>к Регламенту проведения Министерством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B8A">
              <w:rPr>
                <w:rFonts w:ascii="Times New Roman" w:hAnsi="Times New Roman" w:cs="Times New Roman"/>
                <w:sz w:val="28"/>
                <w:szCs w:val="28"/>
              </w:rPr>
              <w:t>культуры Камчатского края ведомственного контроля в сфере закупок товаров, работ, услуг для обеспечения нужд Камчатского края</w:t>
            </w:r>
          </w:p>
        </w:tc>
      </w:tr>
    </w:tbl>
    <w:p w:rsidR="00B37AB5" w:rsidRDefault="00B37AB5" w:rsidP="009E51A7">
      <w:pPr>
        <w:pStyle w:val="ConsPlusNormal"/>
        <w:jc w:val="right"/>
      </w:pPr>
    </w:p>
    <w:p w:rsidR="009E51A7" w:rsidRPr="009E51A7" w:rsidRDefault="009E51A7" w:rsidP="009E51A7">
      <w:pPr>
        <w:pStyle w:val="ConsPlusNormal"/>
        <w:jc w:val="right"/>
        <w:rPr>
          <w:rFonts w:ascii="Times New Roman" w:hAnsi="Times New Roman" w:cs="Times New Roman"/>
          <w:b/>
        </w:rPr>
      </w:pPr>
      <w:r w:rsidRPr="009E51A7">
        <w:rPr>
          <w:rFonts w:ascii="Times New Roman" w:hAnsi="Times New Roman" w:cs="Times New Roman"/>
          <w:b/>
        </w:rPr>
        <w:t>Форма в</w:t>
      </w:r>
      <w:r w:rsidR="003B2F4C">
        <w:rPr>
          <w:rFonts w:ascii="Times New Roman" w:hAnsi="Times New Roman" w:cs="Times New Roman"/>
          <w:b/>
        </w:rPr>
        <w:t>озражений субъекта проверки по а</w:t>
      </w:r>
      <w:r w:rsidRPr="009E51A7">
        <w:rPr>
          <w:rFonts w:ascii="Times New Roman" w:hAnsi="Times New Roman" w:cs="Times New Roman"/>
          <w:b/>
        </w:rPr>
        <w:t>кту о результатах осуществления</w:t>
      </w:r>
    </w:p>
    <w:p w:rsidR="009E51A7" w:rsidRPr="009E51A7" w:rsidRDefault="009E51A7" w:rsidP="009E51A7">
      <w:pPr>
        <w:pStyle w:val="ConsPlusNormal"/>
        <w:jc w:val="right"/>
        <w:rPr>
          <w:rFonts w:ascii="Times New Roman" w:hAnsi="Times New Roman" w:cs="Times New Roman"/>
          <w:b/>
        </w:rPr>
      </w:pPr>
      <w:r w:rsidRPr="009E51A7">
        <w:rPr>
          <w:rFonts w:ascii="Times New Roman" w:hAnsi="Times New Roman" w:cs="Times New Roman"/>
          <w:b/>
        </w:rPr>
        <w:t xml:space="preserve">            мероприятия ведомственного контроля в сфере закупок</w:t>
      </w:r>
    </w:p>
    <w:p w:rsidR="00B37AB5" w:rsidRPr="009E51A7" w:rsidRDefault="009E51A7" w:rsidP="009E51A7">
      <w:pPr>
        <w:pStyle w:val="ConsPlusNormal"/>
        <w:jc w:val="right"/>
        <w:rPr>
          <w:rFonts w:ascii="Times New Roman" w:hAnsi="Times New Roman" w:cs="Times New Roman"/>
          <w:b/>
        </w:rPr>
      </w:pPr>
      <w:r w:rsidRPr="009E51A7">
        <w:rPr>
          <w:rFonts w:ascii="Times New Roman" w:hAnsi="Times New Roman" w:cs="Times New Roman"/>
          <w:b/>
        </w:rPr>
        <w:t xml:space="preserve">                     для обеспечения нужд Камчатского края</w:t>
      </w:r>
    </w:p>
    <w:p w:rsidR="009E51A7" w:rsidRDefault="009E51A7" w:rsidP="009E51A7">
      <w:pPr>
        <w:pStyle w:val="ConsPlusNormal"/>
        <w:jc w:val="center"/>
      </w:pPr>
    </w:p>
    <w:p w:rsidR="00CC712C" w:rsidRDefault="00CC712C" w:rsidP="009E51A7">
      <w:pPr>
        <w:pStyle w:val="ConsPlusNormal"/>
        <w:jc w:val="center"/>
      </w:pPr>
    </w:p>
    <w:p w:rsidR="007F4788" w:rsidRPr="009E51A7" w:rsidRDefault="007F4788" w:rsidP="007F47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27"/>
      <w:bookmarkEnd w:id="6"/>
      <w:r>
        <w:rPr>
          <w:rFonts w:ascii="Times New Roman" w:hAnsi="Times New Roman" w:cs="Times New Roman"/>
          <w:sz w:val="28"/>
          <w:szCs w:val="28"/>
        </w:rPr>
        <w:t>В</w:t>
      </w:r>
      <w:r w:rsidR="00B37AB5" w:rsidRPr="009E51A7">
        <w:rPr>
          <w:rFonts w:ascii="Times New Roman" w:hAnsi="Times New Roman" w:cs="Times New Roman"/>
          <w:sz w:val="28"/>
          <w:szCs w:val="28"/>
        </w:rPr>
        <w:t>озражения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A7" w:rsidRPr="009E51A7">
        <w:rPr>
          <w:rFonts w:ascii="Times New Roman" w:hAnsi="Times New Roman" w:cs="Times New Roman"/>
          <w:sz w:val="28"/>
          <w:szCs w:val="28"/>
        </w:rPr>
        <w:t>субъекта</w:t>
      </w:r>
      <w:r w:rsidR="00B37AB5" w:rsidRPr="009E51A7">
        <w:rPr>
          <w:rFonts w:ascii="Times New Roman" w:hAnsi="Times New Roman" w:cs="Times New Roman"/>
          <w:sz w:val="28"/>
          <w:szCs w:val="28"/>
        </w:rPr>
        <w:t xml:space="preserve"> пров</w:t>
      </w:r>
      <w:r w:rsidR="003B2F4C">
        <w:rPr>
          <w:rFonts w:ascii="Times New Roman" w:hAnsi="Times New Roman" w:cs="Times New Roman"/>
          <w:sz w:val="28"/>
          <w:szCs w:val="28"/>
        </w:rPr>
        <w:t>ерки по а</w:t>
      </w:r>
      <w:r w:rsidR="00B37AB5" w:rsidRPr="009E51A7">
        <w:rPr>
          <w:rFonts w:ascii="Times New Roman" w:hAnsi="Times New Roman" w:cs="Times New Roman"/>
          <w:sz w:val="28"/>
          <w:szCs w:val="28"/>
        </w:rPr>
        <w:t xml:space="preserve">кту о результатах </w:t>
      </w:r>
    </w:p>
    <w:p w:rsidR="00B37AB5" w:rsidRPr="009E51A7" w:rsidRDefault="00B37AB5" w:rsidP="009E51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51A7">
        <w:rPr>
          <w:rFonts w:ascii="Times New Roman" w:hAnsi="Times New Roman" w:cs="Times New Roman"/>
          <w:sz w:val="28"/>
          <w:szCs w:val="28"/>
        </w:rPr>
        <w:t>ведомственного контроля в сфере закупок</w:t>
      </w:r>
    </w:p>
    <w:p w:rsidR="00B37AB5" w:rsidRPr="009E51A7" w:rsidRDefault="009E51A7" w:rsidP="009E51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51A7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B37AB5" w:rsidRPr="009E51A7">
        <w:rPr>
          <w:rFonts w:ascii="Times New Roman" w:hAnsi="Times New Roman" w:cs="Times New Roman"/>
          <w:sz w:val="28"/>
          <w:szCs w:val="28"/>
        </w:rPr>
        <w:t>нужд</w:t>
      </w:r>
      <w:r w:rsidRPr="009E51A7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B37AB5" w:rsidRPr="009E51A7" w:rsidRDefault="00B37A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1A7">
        <w:rPr>
          <w:rFonts w:ascii="Times New Roman" w:hAnsi="Times New Roman" w:cs="Times New Roman"/>
          <w:sz w:val="28"/>
          <w:szCs w:val="28"/>
        </w:rPr>
        <w:t xml:space="preserve">    ____________________</w:t>
      </w:r>
      <w:r w:rsidR="009E51A7" w:rsidRPr="009E51A7">
        <w:rPr>
          <w:rFonts w:ascii="Times New Roman" w:hAnsi="Times New Roman" w:cs="Times New Roman"/>
          <w:sz w:val="28"/>
          <w:szCs w:val="28"/>
        </w:rPr>
        <w:t>___ от _______________________ №</w:t>
      </w:r>
      <w:r w:rsidRPr="009E51A7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B37AB5" w:rsidRPr="009E51A7" w:rsidRDefault="00B37A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51A7">
        <w:rPr>
          <w:rFonts w:ascii="Times New Roman" w:hAnsi="Times New Roman" w:cs="Times New Roman"/>
          <w:sz w:val="24"/>
          <w:szCs w:val="24"/>
        </w:rPr>
        <w:t xml:space="preserve">     </w:t>
      </w:r>
      <w:r w:rsidR="009E51A7" w:rsidRPr="009E51A7">
        <w:rPr>
          <w:rFonts w:ascii="Times New Roman" w:hAnsi="Times New Roman" w:cs="Times New Roman"/>
          <w:sz w:val="24"/>
          <w:szCs w:val="24"/>
        </w:rPr>
        <w:t>(наименование субъекта</w:t>
      </w:r>
      <w:r w:rsidRPr="009E51A7">
        <w:rPr>
          <w:rFonts w:ascii="Times New Roman" w:hAnsi="Times New Roman" w:cs="Times New Roman"/>
          <w:sz w:val="24"/>
          <w:szCs w:val="24"/>
        </w:rPr>
        <w:t xml:space="preserve">   </w:t>
      </w:r>
      <w:r w:rsidR="009E51A7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9E51A7">
        <w:rPr>
          <w:rFonts w:ascii="Times New Roman" w:hAnsi="Times New Roman" w:cs="Times New Roman"/>
          <w:sz w:val="24"/>
          <w:szCs w:val="24"/>
        </w:rPr>
        <w:t xml:space="preserve"> </w:t>
      </w:r>
      <w:r w:rsidRPr="009E51A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E51A7">
        <w:rPr>
          <w:rFonts w:ascii="Times New Roman" w:hAnsi="Times New Roman" w:cs="Times New Roman"/>
          <w:sz w:val="24"/>
          <w:szCs w:val="24"/>
        </w:rPr>
        <w:t xml:space="preserve">дата составления акта)   </w:t>
      </w:r>
      <w:r w:rsidR="009E51A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E51A7">
        <w:rPr>
          <w:rFonts w:ascii="Times New Roman" w:hAnsi="Times New Roman" w:cs="Times New Roman"/>
          <w:sz w:val="24"/>
          <w:szCs w:val="24"/>
        </w:rPr>
        <w:t>(номер акта)</w:t>
      </w:r>
    </w:p>
    <w:p w:rsidR="00B37AB5" w:rsidRPr="009E51A7" w:rsidRDefault="00B37A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51A7">
        <w:rPr>
          <w:rFonts w:ascii="Times New Roman" w:hAnsi="Times New Roman" w:cs="Times New Roman"/>
          <w:sz w:val="24"/>
          <w:szCs w:val="24"/>
        </w:rPr>
        <w:t xml:space="preserve">           проверки)</w:t>
      </w:r>
    </w:p>
    <w:p w:rsidR="00B37AB5" w:rsidRDefault="00B37AB5">
      <w:pPr>
        <w:pStyle w:val="ConsPlusNormal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911"/>
        <w:gridCol w:w="2494"/>
        <w:gridCol w:w="2522"/>
      </w:tblGrid>
      <w:tr w:rsidR="00B37AB5" w:rsidRPr="009E51A7" w:rsidTr="00CC712C">
        <w:tc>
          <w:tcPr>
            <w:tcW w:w="566" w:type="dxa"/>
          </w:tcPr>
          <w:p w:rsidR="00B37AB5" w:rsidRPr="009E51A7" w:rsidRDefault="009E51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B37AB5" w:rsidRPr="009E51A7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911" w:type="dxa"/>
          </w:tcPr>
          <w:p w:rsidR="00B37AB5" w:rsidRPr="009E51A7" w:rsidRDefault="00B37A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1A7">
              <w:rPr>
                <w:rFonts w:ascii="Times New Roman" w:hAnsi="Times New Roman" w:cs="Times New Roman"/>
              </w:rPr>
              <w:t>Текст из акта</w:t>
            </w:r>
          </w:p>
        </w:tc>
        <w:tc>
          <w:tcPr>
            <w:tcW w:w="2494" w:type="dxa"/>
          </w:tcPr>
          <w:p w:rsidR="00B37AB5" w:rsidRPr="009E51A7" w:rsidRDefault="00B37A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1A7">
              <w:rPr>
                <w:rFonts w:ascii="Times New Roman" w:hAnsi="Times New Roman" w:cs="Times New Roman"/>
              </w:rPr>
              <w:t>Текст возражений (пояснений)</w:t>
            </w:r>
          </w:p>
        </w:tc>
        <w:tc>
          <w:tcPr>
            <w:tcW w:w="2522" w:type="dxa"/>
          </w:tcPr>
          <w:p w:rsidR="00B37AB5" w:rsidRPr="009E51A7" w:rsidRDefault="00B37A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1A7">
              <w:rPr>
                <w:rFonts w:ascii="Times New Roman" w:hAnsi="Times New Roman" w:cs="Times New Roman"/>
              </w:rPr>
              <w:t>Реквизиты подтверждающих документов</w:t>
            </w:r>
          </w:p>
        </w:tc>
      </w:tr>
      <w:tr w:rsidR="00B37AB5" w:rsidRPr="009E51A7" w:rsidTr="00CC712C">
        <w:tc>
          <w:tcPr>
            <w:tcW w:w="566" w:type="dxa"/>
            <w:vAlign w:val="center"/>
          </w:tcPr>
          <w:p w:rsidR="00B37AB5" w:rsidRPr="009E51A7" w:rsidRDefault="00B37A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:rsidR="00B37AB5" w:rsidRPr="009E51A7" w:rsidRDefault="00B37A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37AB5" w:rsidRPr="009E51A7" w:rsidRDefault="00B37A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7AB5" w:rsidRPr="009E51A7" w:rsidRDefault="00B37A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37AB5" w:rsidRPr="009E51A7" w:rsidRDefault="00B37A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7AB5" w:rsidRPr="009E51A7" w:rsidRDefault="00B37A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7AB5" w:rsidRDefault="00B37AB5">
      <w:pPr>
        <w:pStyle w:val="ConsPlusNonformat"/>
        <w:jc w:val="both"/>
      </w:pPr>
    </w:p>
    <w:p w:rsidR="00B37AB5" w:rsidRDefault="00B37AB5">
      <w:pPr>
        <w:pStyle w:val="ConsPlusNonformat"/>
        <w:jc w:val="both"/>
      </w:pPr>
      <w:r>
        <w:t xml:space="preserve">___________________________     _________________     </w:t>
      </w:r>
      <w:r w:rsidR="00CC712C">
        <w:t xml:space="preserve">   </w:t>
      </w:r>
      <w:r>
        <w:t>_____________________</w:t>
      </w:r>
    </w:p>
    <w:p w:rsidR="00B37AB5" w:rsidRPr="009E51A7" w:rsidRDefault="00B37AB5">
      <w:pPr>
        <w:pStyle w:val="ConsPlusNonformat"/>
        <w:jc w:val="both"/>
        <w:rPr>
          <w:rFonts w:ascii="Times New Roman" w:hAnsi="Times New Roman" w:cs="Times New Roman"/>
        </w:rPr>
      </w:pPr>
      <w:r w:rsidRPr="009E51A7">
        <w:rPr>
          <w:rFonts w:ascii="Times New Roman" w:hAnsi="Times New Roman" w:cs="Times New Roman"/>
        </w:rPr>
        <w:t xml:space="preserve">        (</w:t>
      </w:r>
      <w:proofErr w:type="gramStart"/>
      <w:r w:rsidRPr="009E51A7">
        <w:rPr>
          <w:rFonts w:ascii="Times New Roman" w:hAnsi="Times New Roman" w:cs="Times New Roman"/>
        </w:rPr>
        <w:t xml:space="preserve">должность)   </w:t>
      </w:r>
      <w:proofErr w:type="gramEnd"/>
      <w:r w:rsidRPr="009E51A7">
        <w:rPr>
          <w:rFonts w:ascii="Times New Roman" w:hAnsi="Times New Roman" w:cs="Times New Roman"/>
        </w:rPr>
        <w:t xml:space="preserve">          </w:t>
      </w:r>
      <w:r w:rsidR="009E51A7">
        <w:rPr>
          <w:rFonts w:ascii="Times New Roman" w:hAnsi="Times New Roman" w:cs="Times New Roman"/>
        </w:rPr>
        <w:t xml:space="preserve">                                                  </w:t>
      </w:r>
      <w:r w:rsidRPr="009E51A7">
        <w:rPr>
          <w:rFonts w:ascii="Times New Roman" w:hAnsi="Times New Roman" w:cs="Times New Roman"/>
        </w:rPr>
        <w:t xml:space="preserve"> (подпись)            </w:t>
      </w:r>
      <w:r w:rsidR="009E51A7">
        <w:rPr>
          <w:rFonts w:ascii="Times New Roman" w:hAnsi="Times New Roman" w:cs="Times New Roman"/>
        </w:rPr>
        <w:t xml:space="preserve">               </w:t>
      </w:r>
      <w:r w:rsidR="00252D64">
        <w:rPr>
          <w:rFonts w:ascii="Times New Roman" w:hAnsi="Times New Roman" w:cs="Times New Roman"/>
        </w:rPr>
        <w:t xml:space="preserve">         </w:t>
      </w:r>
      <w:r w:rsidR="009E51A7">
        <w:rPr>
          <w:rFonts w:ascii="Times New Roman" w:hAnsi="Times New Roman" w:cs="Times New Roman"/>
        </w:rPr>
        <w:t xml:space="preserve"> </w:t>
      </w:r>
      <w:r w:rsidRPr="009E51A7">
        <w:rPr>
          <w:rFonts w:ascii="Times New Roman" w:hAnsi="Times New Roman" w:cs="Times New Roman"/>
        </w:rPr>
        <w:t xml:space="preserve"> </w:t>
      </w:r>
      <w:r w:rsidR="009E51A7" w:rsidRPr="009E51A7">
        <w:rPr>
          <w:rFonts w:ascii="Times New Roman" w:hAnsi="Times New Roman" w:cs="Times New Roman"/>
        </w:rPr>
        <w:t>(Фамилия, И.О.</w:t>
      </w:r>
      <w:r w:rsidRPr="009E51A7">
        <w:rPr>
          <w:rFonts w:ascii="Times New Roman" w:hAnsi="Times New Roman" w:cs="Times New Roman"/>
        </w:rPr>
        <w:t>)</w:t>
      </w:r>
    </w:p>
    <w:p w:rsidR="00B37AB5" w:rsidRPr="009E51A7" w:rsidRDefault="00B37AB5">
      <w:pPr>
        <w:pStyle w:val="ConsPlusNormal"/>
        <w:jc w:val="both"/>
        <w:rPr>
          <w:rFonts w:ascii="Times New Roman" w:hAnsi="Times New Roman" w:cs="Times New Roman"/>
        </w:rPr>
      </w:pPr>
    </w:p>
    <w:p w:rsidR="00B37AB5" w:rsidRDefault="00B37AB5">
      <w:pPr>
        <w:pStyle w:val="ConsPlusNormal"/>
        <w:jc w:val="both"/>
      </w:pPr>
    </w:p>
    <w:p w:rsidR="00B37AB5" w:rsidRDefault="00B37AB5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tbl>
      <w:tblPr>
        <w:tblStyle w:val="a5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9E51A7" w:rsidTr="009315B9">
        <w:tc>
          <w:tcPr>
            <w:tcW w:w="4388" w:type="dxa"/>
          </w:tcPr>
          <w:p w:rsidR="00CC712C" w:rsidRDefault="00CC712C" w:rsidP="009315B9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A7" w:rsidRPr="00366B8A" w:rsidRDefault="009E51A7" w:rsidP="009315B9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6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E51A7" w:rsidRDefault="009E51A7" w:rsidP="009315B9">
            <w:pPr>
              <w:pStyle w:val="ConsPlusNormal"/>
              <w:jc w:val="both"/>
            </w:pPr>
            <w:r w:rsidRPr="00366B8A">
              <w:rPr>
                <w:rFonts w:ascii="Times New Roman" w:hAnsi="Times New Roman" w:cs="Times New Roman"/>
                <w:sz w:val="28"/>
                <w:szCs w:val="28"/>
              </w:rPr>
              <w:t>к Регламенту проведения Министерством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B8A">
              <w:rPr>
                <w:rFonts w:ascii="Times New Roman" w:hAnsi="Times New Roman" w:cs="Times New Roman"/>
                <w:sz w:val="28"/>
                <w:szCs w:val="28"/>
              </w:rPr>
              <w:t>культуры Камчатского края ведомственного контроля в сфере закупок товаров, работ, услуг для обеспечения нужд Камчатского края</w:t>
            </w:r>
          </w:p>
        </w:tc>
      </w:tr>
    </w:tbl>
    <w:p w:rsidR="007F4788" w:rsidRDefault="007F4788" w:rsidP="007F4788">
      <w:pPr>
        <w:pStyle w:val="ConsPlusNormal"/>
        <w:jc w:val="right"/>
      </w:pPr>
    </w:p>
    <w:p w:rsidR="00B37AB5" w:rsidRPr="007F4788" w:rsidRDefault="007F4788" w:rsidP="007F4788">
      <w:pPr>
        <w:pStyle w:val="ConsPlusNormal"/>
        <w:jc w:val="right"/>
        <w:rPr>
          <w:rFonts w:ascii="Times New Roman" w:hAnsi="Times New Roman" w:cs="Times New Roman"/>
          <w:b/>
        </w:rPr>
      </w:pPr>
      <w:r w:rsidRPr="007F4788">
        <w:rPr>
          <w:rFonts w:ascii="Times New Roman" w:hAnsi="Times New Roman" w:cs="Times New Roman"/>
          <w:b/>
        </w:rPr>
        <w:t>Форма Заключения на в</w:t>
      </w:r>
      <w:r w:rsidR="0016553F">
        <w:rPr>
          <w:rFonts w:ascii="Times New Roman" w:hAnsi="Times New Roman" w:cs="Times New Roman"/>
          <w:b/>
        </w:rPr>
        <w:t>озражения субъекта контроля по а</w:t>
      </w:r>
      <w:r w:rsidRPr="007F4788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 xml:space="preserve">ту о результатах ведомственного </w:t>
      </w:r>
      <w:r w:rsidRPr="007F4788">
        <w:rPr>
          <w:rFonts w:ascii="Times New Roman" w:hAnsi="Times New Roman" w:cs="Times New Roman"/>
          <w:b/>
        </w:rPr>
        <w:t>контроля в сфере закупок для обеспечения нужд Камчатского края</w:t>
      </w:r>
    </w:p>
    <w:p w:rsidR="00B37AB5" w:rsidRPr="00F37260" w:rsidRDefault="00B37AB5" w:rsidP="00F372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7AB5" w:rsidRPr="00F37260" w:rsidRDefault="00B37AB5" w:rsidP="00F372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73"/>
      <w:bookmarkEnd w:id="7"/>
      <w:r w:rsidRPr="00F37260">
        <w:rPr>
          <w:rFonts w:ascii="Times New Roman" w:hAnsi="Times New Roman" w:cs="Times New Roman"/>
          <w:sz w:val="28"/>
          <w:szCs w:val="28"/>
        </w:rPr>
        <w:t>Заключение</w:t>
      </w:r>
    </w:p>
    <w:p w:rsidR="00B37AB5" w:rsidRPr="00F37260" w:rsidRDefault="007F4788" w:rsidP="00F372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возражения субъекта контроля </w:t>
      </w:r>
      <w:r w:rsidR="0016553F">
        <w:rPr>
          <w:rFonts w:ascii="Times New Roman" w:hAnsi="Times New Roman" w:cs="Times New Roman"/>
          <w:sz w:val="28"/>
          <w:szCs w:val="28"/>
        </w:rPr>
        <w:t>по а</w:t>
      </w:r>
      <w:r w:rsidR="00B37AB5" w:rsidRPr="00F37260">
        <w:rPr>
          <w:rFonts w:ascii="Times New Roman" w:hAnsi="Times New Roman" w:cs="Times New Roman"/>
          <w:sz w:val="28"/>
          <w:szCs w:val="28"/>
        </w:rPr>
        <w:t>кту о результатах ведомственного</w:t>
      </w:r>
    </w:p>
    <w:p w:rsidR="00B37AB5" w:rsidRPr="00F37260" w:rsidRDefault="00B37AB5" w:rsidP="00F372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7260">
        <w:rPr>
          <w:rFonts w:ascii="Times New Roman" w:hAnsi="Times New Roman" w:cs="Times New Roman"/>
          <w:sz w:val="28"/>
          <w:szCs w:val="28"/>
        </w:rPr>
        <w:t>контроля в сфере закупок для обеспечения нужд</w:t>
      </w:r>
      <w:r w:rsidR="00F37260" w:rsidRPr="00F37260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B37AB5" w:rsidRPr="00F37260" w:rsidRDefault="00B37A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7260">
        <w:rPr>
          <w:rFonts w:ascii="Times New Roman" w:hAnsi="Times New Roman" w:cs="Times New Roman"/>
          <w:sz w:val="28"/>
          <w:szCs w:val="28"/>
        </w:rPr>
        <w:t xml:space="preserve">    ____________________</w:t>
      </w:r>
      <w:r w:rsidR="00F37260">
        <w:rPr>
          <w:rFonts w:ascii="Times New Roman" w:hAnsi="Times New Roman" w:cs="Times New Roman"/>
          <w:sz w:val="28"/>
          <w:szCs w:val="28"/>
        </w:rPr>
        <w:t>___ от _______________________ №</w:t>
      </w:r>
      <w:r w:rsidRPr="00F37260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B37AB5" w:rsidRPr="00F37260" w:rsidRDefault="00B37A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260">
        <w:rPr>
          <w:rFonts w:ascii="Times New Roman" w:hAnsi="Times New Roman" w:cs="Times New Roman"/>
          <w:sz w:val="22"/>
          <w:szCs w:val="22"/>
        </w:rPr>
        <w:t xml:space="preserve">   </w:t>
      </w:r>
      <w:r w:rsidR="00F37260">
        <w:rPr>
          <w:rFonts w:ascii="Times New Roman" w:hAnsi="Times New Roman" w:cs="Times New Roman"/>
          <w:sz w:val="22"/>
          <w:szCs w:val="22"/>
        </w:rPr>
        <w:t xml:space="preserve">    </w:t>
      </w:r>
      <w:r w:rsidR="00F37260" w:rsidRPr="00F37260">
        <w:rPr>
          <w:rFonts w:ascii="Times New Roman" w:hAnsi="Times New Roman" w:cs="Times New Roman"/>
          <w:sz w:val="22"/>
          <w:szCs w:val="22"/>
        </w:rPr>
        <w:t>(наименование субъекта</w:t>
      </w:r>
      <w:r w:rsidR="00F3726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F37260">
        <w:rPr>
          <w:rFonts w:ascii="Times New Roman" w:hAnsi="Times New Roman" w:cs="Times New Roman"/>
          <w:sz w:val="22"/>
          <w:szCs w:val="22"/>
        </w:rPr>
        <w:t>проверки)</w:t>
      </w:r>
      <w:r w:rsidRPr="00F37260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 w:rsidRPr="00F37260">
        <w:rPr>
          <w:rFonts w:ascii="Times New Roman" w:hAnsi="Times New Roman" w:cs="Times New Roman"/>
          <w:sz w:val="22"/>
          <w:szCs w:val="22"/>
        </w:rPr>
        <w:t xml:space="preserve">  </w:t>
      </w:r>
      <w:r w:rsidR="00F37260">
        <w:rPr>
          <w:rFonts w:ascii="Times New Roman" w:hAnsi="Times New Roman" w:cs="Times New Roman"/>
          <w:sz w:val="22"/>
          <w:szCs w:val="22"/>
        </w:rPr>
        <w:t xml:space="preserve">       </w:t>
      </w:r>
      <w:r w:rsidRPr="00F37260">
        <w:rPr>
          <w:rFonts w:ascii="Times New Roman" w:hAnsi="Times New Roman" w:cs="Times New Roman"/>
          <w:sz w:val="22"/>
          <w:szCs w:val="22"/>
        </w:rPr>
        <w:t xml:space="preserve">(дата составления акта)    </w:t>
      </w:r>
      <w:r w:rsidR="00F37260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F37260">
        <w:rPr>
          <w:rFonts w:ascii="Times New Roman" w:hAnsi="Times New Roman" w:cs="Times New Roman"/>
          <w:sz w:val="22"/>
          <w:szCs w:val="22"/>
        </w:rPr>
        <w:t>(номер акта)</w:t>
      </w:r>
    </w:p>
    <w:p w:rsidR="00B37AB5" w:rsidRPr="00F37260" w:rsidRDefault="00B37A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260">
        <w:rPr>
          <w:rFonts w:ascii="Times New Roman" w:hAnsi="Times New Roman" w:cs="Times New Roman"/>
          <w:sz w:val="22"/>
          <w:szCs w:val="22"/>
        </w:rPr>
        <w:t xml:space="preserve">       </w:t>
      </w:r>
      <w:r w:rsidR="00F37260">
        <w:rPr>
          <w:rFonts w:ascii="Times New Roman" w:hAnsi="Times New Roman" w:cs="Times New Roman"/>
          <w:sz w:val="22"/>
          <w:szCs w:val="22"/>
        </w:rPr>
        <w:t xml:space="preserve"> </w:t>
      </w:r>
      <w:r w:rsidRPr="00F3726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B37AB5" w:rsidRDefault="00B37AB5">
      <w:pPr>
        <w:pStyle w:val="ConsPlusNormal"/>
        <w:jc w:val="both"/>
      </w:pPr>
    </w:p>
    <w:p w:rsidR="00CC712C" w:rsidRDefault="00CC712C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870"/>
        <w:gridCol w:w="2551"/>
        <w:gridCol w:w="4364"/>
      </w:tblGrid>
      <w:tr w:rsidR="00B37AB5" w:rsidRPr="00F37260" w:rsidTr="00CC712C">
        <w:tc>
          <w:tcPr>
            <w:tcW w:w="566" w:type="dxa"/>
          </w:tcPr>
          <w:p w:rsidR="00B37AB5" w:rsidRPr="00F37260" w:rsidRDefault="00F372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37AB5" w:rsidRPr="00F3726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0" w:type="dxa"/>
          </w:tcPr>
          <w:p w:rsidR="00B37AB5" w:rsidRPr="00F37260" w:rsidRDefault="00B37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260">
              <w:rPr>
                <w:rFonts w:ascii="Times New Roman" w:hAnsi="Times New Roman" w:cs="Times New Roman"/>
                <w:sz w:val="28"/>
                <w:szCs w:val="28"/>
              </w:rPr>
              <w:t>Текст из акта</w:t>
            </w:r>
          </w:p>
        </w:tc>
        <w:tc>
          <w:tcPr>
            <w:tcW w:w="2551" w:type="dxa"/>
          </w:tcPr>
          <w:p w:rsidR="00B37AB5" w:rsidRPr="00F37260" w:rsidRDefault="00B37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260">
              <w:rPr>
                <w:rFonts w:ascii="Times New Roman" w:hAnsi="Times New Roman" w:cs="Times New Roman"/>
                <w:sz w:val="28"/>
                <w:szCs w:val="28"/>
              </w:rPr>
              <w:t>Текст возражений (пояснений)</w:t>
            </w:r>
          </w:p>
        </w:tc>
        <w:tc>
          <w:tcPr>
            <w:tcW w:w="4364" w:type="dxa"/>
          </w:tcPr>
          <w:p w:rsidR="00B37AB5" w:rsidRPr="00F37260" w:rsidRDefault="00B37AB5" w:rsidP="00CC71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260">
              <w:rPr>
                <w:rFonts w:ascii="Times New Roman" w:hAnsi="Times New Roman" w:cs="Times New Roman"/>
                <w:sz w:val="28"/>
                <w:szCs w:val="28"/>
              </w:rPr>
              <w:t>Решение, принятое по итогам рассмотрения возражений</w:t>
            </w:r>
          </w:p>
        </w:tc>
      </w:tr>
      <w:tr w:rsidR="00B37AB5" w:rsidRPr="00F37260" w:rsidTr="00CC712C">
        <w:tc>
          <w:tcPr>
            <w:tcW w:w="566" w:type="dxa"/>
            <w:vAlign w:val="center"/>
          </w:tcPr>
          <w:p w:rsidR="00B37AB5" w:rsidRPr="00F37260" w:rsidRDefault="00B37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B37AB5" w:rsidRPr="00F37260" w:rsidRDefault="00B37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37AB5" w:rsidRPr="00F37260" w:rsidRDefault="00B37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37AB5" w:rsidRPr="00F37260" w:rsidRDefault="00B37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7AB5" w:rsidRDefault="00B37AB5">
      <w:pPr>
        <w:pStyle w:val="ConsPlusNormal"/>
        <w:jc w:val="both"/>
      </w:pPr>
    </w:p>
    <w:p w:rsidR="00B37AB5" w:rsidRDefault="00B37AB5">
      <w:pPr>
        <w:pStyle w:val="ConsPlusNormal"/>
        <w:jc w:val="both"/>
      </w:pPr>
    </w:p>
    <w:p w:rsidR="00FA3816" w:rsidRDefault="00FA3816" w:rsidP="00FA38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уполномоченное</w:t>
      </w:r>
      <w:r w:rsidRPr="009E51A7">
        <w:rPr>
          <w:rFonts w:ascii="Times New Roman" w:hAnsi="Times New Roman" w:cs="Times New Roman"/>
          <w:sz w:val="28"/>
          <w:szCs w:val="28"/>
        </w:rPr>
        <w:t xml:space="preserve"> на проведение проверки:</w:t>
      </w:r>
    </w:p>
    <w:p w:rsidR="00FA3816" w:rsidRPr="009E51A7" w:rsidRDefault="00FA3816" w:rsidP="00FA38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(руководитель контрольной группы)</w:t>
      </w:r>
    </w:p>
    <w:p w:rsidR="00FA3816" w:rsidRPr="00F93E6B" w:rsidRDefault="00FA3816" w:rsidP="00FA381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93E6B">
        <w:rPr>
          <w:rFonts w:ascii="Times New Roman" w:hAnsi="Times New Roman" w:cs="Times New Roman"/>
          <w:sz w:val="28"/>
          <w:szCs w:val="28"/>
        </w:rPr>
        <w:t>_________________/_____________/</w:t>
      </w:r>
    </w:p>
    <w:p w:rsidR="00FA3816" w:rsidRPr="00F93E6B" w:rsidRDefault="00FA3816" w:rsidP="00FA381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(Фамилия, И.О.</w:t>
      </w:r>
      <w:r w:rsidRPr="00F93E6B">
        <w:rPr>
          <w:rFonts w:ascii="Times New Roman" w:hAnsi="Times New Roman" w:cs="Times New Roman"/>
          <w:sz w:val="22"/>
          <w:szCs w:val="22"/>
        </w:rPr>
        <w:t>)</w:t>
      </w:r>
    </w:p>
    <w:p w:rsidR="00B37AB5" w:rsidRDefault="00B37AB5">
      <w:pPr>
        <w:pStyle w:val="ConsPlusNormal"/>
        <w:jc w:val="both"/>
      </w:pPr>
    </w:p>
    <w:p w:rsidR="00B37AB5" w:rsidRDefault="00B37AB5">
      <w:pPr>
        <w:pStyle w:val="ConsPlusNormal"/>
        <w:jc w:val="both"/>
      </w:pPr>
    </w:p>
    <w:p w:rsidR="00F37260" w:rsidRDefault="00F37260">
      <w:pPr>
        <w:pStyle w:val="ConsPlusNormal"/>
        <w:jc w:val="right"/>
        <w:outlineLvl w:val="1"/>
      </w:pPr>
    </w:p>
    <w:p w:rsidR="00F37260" w:rsidRDefault="00F37260">
      <w:pPr>
        <w:pStyle w:val="ConsPlusNormal"/>
        <w:jc w:val="right"/>
        <w:outlineLvl w:val="1"/>
      </w:pPr>
    </w:p>
    <w:p w:rsidR="00F37260" w:rsidRDefault="00F37260">
      <w:pPr>
        <w:pStyle w:val="ConsPlusNormal"/>
        <w:jc w:val="right"/>
        <w:outlineLvl w:val="1"/>
      </w:pPr>
    </w:p>
    <w:p w:rsidR="00F37260" w:rsidRDefault="00F37260">
      <w:pPr>
        <w:pStyle w:val="ConsPlusNormal"/>
        <w:jc w:val="right"/>
        <w:outlineLvl w:val="1"/>
      </w:pPr>
    </w:p>
    <w:p w:rsidR="00F37260" w:rsidRDefault="00F37260">
      <w:pPr>
        <w:pStyle w:val="ConsPlusNormal"/>
        <w:jc w:val="right"/>
        <w:outlineLvl w:val="1"/>
      </w:pPr>
    </w:p>
    <w:p w:rsidR="00F37260" w:rsidRDefault="00F3726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BD2DC0" w:rsidRDefault="00BD2DC0">
      <w:pPr>
        <w:pStyle w:val="ConsPlusNormal"/>
        <w:jc w:val="right"/>
        <w:outlineLvl w:val="1"/>
      </w:pPr>
    </w:p>
    <w:p w:rsidR="00F37260" w:rsidRDefault="00F37260">
      <w:pPr>
        <w:pStyle w:val="ConsPlusNormal"/>
        <w:jc w:val="right"/>
        <w:outlineLvl w:val="1"/>
      </w:pPr>
    </w:p>
    <w:tbl>
      <w:tblPr>
        <w:tblStyle w:val="a5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F37260" w:rsidTr="009315B9">
        <w:tc>
          <w:tcPr>
            <w:tcW w:w="4388" w:type="dxa"/>
          </w:tcPr>
          <w:p w:rsidR="00F37260" w:rsidRPr="00366B8A" w:rsidRDefault="00F37260" w:rsidP="009315B9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6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37260" w:rsidRDefault="00F37260" w:rsidP="009315B9">
            <w:pPr>
              <w:pStyle w:val="ConsPlusNormal"/>
              <w:jc w:val="both"/>
            </w:pPr>
            <w:r w:rsidRPr="00366B8A">
              <w:rPr>
                <w:rFonts w:ascii="Times New Roman" w:hAnsi="Times New Roman" w:cs="Times New Roman"/>
                <w:sz w:val="28"/>
                <w:szCs w:val="28"/>
              </w:rPr>
              <w:t>к Регламенту проведения Министерством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B8A">
              <w:rPr>
                <w:rFonts w:ascii="Times New Roman" w:hAnsi="Times New Roman" w:cs="Times New Roman"/>
                <w:sz w:val="28"/>
                <w:szCs w:val="28"/>
              </w:rPr>
              <w:t>культуры Камчатского края ведомственного контроля в сфере закупок товаров, работ, услуг для обеспечения нужд Камчатского края</w:t>
            </w:r>
          </w:p>
        </w:tc>
      </w:tr>
    </w:tbl>
    <w:p w:rsidR="00B37AB5" w:rsidRDefault="00B37AB5" w:rsidP="00F37260">
      <w:pPr>
        <w:pStyle w:val="ConsPlusNormal"/>
        <w:jc w:val="right"/>
      </w:pPr>
    </w:p>
    <w:p w:rsidR="00F37260" w:rsidRDefault="00B37AB5" w:rsidP="00645E2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8" w:name="P420"/>
      <w:bookmarkEnd w:id="8"/>
      <w:r w:rsidRPr="00F37260">
        <w:rPr>
          <w:rFonts w:ascii="Times New Roman" w:hAnsi="Times New Roman" w:cs="Times New Roman"/>
          <w:b/>
          <w:sz w:val="22"/>
          <w:szCs w:val="22"/>
        </w:rPr>
        <w:t xml:space="preserve">                   </w:t>
      </w:r>
      <w:r w:rsidR="00F37260" w:rsidRPr="00F37260">
        <w:rPr>
          <w:rFonts w:ascii="Times New Roman" w:hAnsi="Times New Roman" w:cs="Times New Roman"/>
          <w:b/>
          <w:sz w:val="22"/>
          <w:szCs w:val="22"/>
        </w:rPr>
        <w:t>Форма Плана устранения выявленных нарушений</w:t>
      </w:r>
      <w:r w:rsidR="00645E28" w:rsidRPr="00645E28">
        <w:t xml:space="preserve"> </w:t>
      </w:r>
      <w:r w:rsidR="00645E28" w:rsidRPr="00645E28">
        <w:rPr>
          <w:rFonts w:ascii="Times New Roman" w:hAnsi="Times New Roman" w:cs="Times New Roman"/>
          <w:b/>
          <w:sz w:val="22"/>
          <w:szCs w:val="22"/>
        </w:rPr>
        <w:t>законодательства о контрактной системе в сфере закупок</w:t>
      </w:r>
    </w:p>
    <w:p w:rsidR="00FA3816" w:rsidRDefault="00FA3816" w:rsidP="00645E28">
      <w:pPr>
        <w:pStyle w:val="ConsPlusNonformat"/>
        <w:jc w:val="right"/>
      </w:pPr>
    </w:p>
    <w:p w:rsidR="00FA3816" w:rsidRDefault="00FA3816" w:rsidP="00645E28">
      <w:pPr>
        <w:pStyle w:val="ConsPlusNonformat"/>
        <w:jc w:val="right"/>
      </w:pPr>
    </w:p>
    <w:p w:rsidR="00B37AB5" w:rsidRPr="00F37260" w:rsidRDefault="00F37260" w:rsidP="00F372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7260">
        <w:rPr>
          <w:rFonts w:ascii="Times New Roman" w:hAnsi="Times New Roman" w:cs="Times New Roman"/>
          <w:sz w:val="28"/>
          <w:szCs w:val="28"/>
        </w:rPr>
        <w:t>П</w:t>
      </w:r>
      <w:r w:rsidR="00B37AB5" w:rsidRPr="00F37260">
        <w:rPr>
          <w:rFonts w:ascii="Times New Roman" w:hAnsi="Times New Roman" w:cs="Times New Roman"/>
          <w:sz w:val="28"/>
          <w:szCs w:val="28"/>
        </w:rPr>
        <w:t>лан устранения выявленных нарушений</w:t>
      </w:r>
      <w:r w:rsidRPr="00F37260">
        <w:rPr>
          <w:rFonts w:ascii="Times New Roman" w:hAnsi="Times New Roman" w:cs="Times New Roman"/>
          <w:sz w:val="28"/>
          <w:szCs w:val="28"/>
        </w:rPr>
        <w:t xml:space="preserve"> </w:t>
      </w:r>
      <w:r w:rsidR="00B37AB5" w:rsidRPr="00F37260">
        <w:rPr>
          <w:rFonts w:ascii="Times New Roman" w:hAnsi="Times New Roman" w:cs="Times New Roman"/>
          <w:sz w:val="28"/>
          <w:szCs w:val="28"/>
        </w:rPr>
        <w:t>законодательства о контрактной системе в сфере</w:t>
      </w:r>
      <w:r w:rsidRPr="00F37260">
        <w:rPr>
          <w:rFonts w:ascii="Times New Roman" w:hAnsi="Times New Roman" w:cs="Times New Roman"/>
          <w:sz w:val="28"/>
          <w:szCs w:val="28"/>
        </w:rPr>
        <w:t xml:space="preserve"> закупок</w:t>
      </w:r>
    </w:p>
    <w:p w:rsidR="00F37260" w:rsidRPr="00F37260" w:rsidRDefault="00F37260" w:rsidP="00F372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</w:t>
      </w:r>
      <w:r w:rsidRPr="00F37260">
        <w:rPr>
          <w:rFonts w:ascii="Times New Roman" w:hAnsi="Times New Roman" w:cs="Times New Roman"/>
          <w:sz w:val="28"/>
          <w:szCs w:val="28"/>
        </w:rPr>
        <w:t xml:space="preserve"> ________ 20__ года</w:t>
      </w:r>
    </w:p>
    <w:p w:rsidR="00B37AB5" w:rsidRDefault="00B37AB5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0"/>
        <w:gridCol w:w="4961"/>
      </w:tblGrid>
      <w:tr w:rsidR="00B37AB5" w:rsidRPr="00F37260" w:rsidTr="00AD2BA6">
        <w:trPr>
          <w:trHeight w:val="347"/>
        </w:trPr>
        <w:tc>
          <w:tcPr>
            <w:tcW w:w="9351" w:type="dxa"/>
            <w:gridSpan w:val="2"/>
          </w:tcPr>
          <w:p w:rsidR="00B37AB5" w:rsidRPr="00F37260" w:rsidRDefault="00B37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260">
              <w:rPr>
                <w:rFonts w:ascii="Times New Roman" w:hAnsi="Times New Roman" w:cs="Times New Roman"/>
                <w:sz w:val="28"/>
                <w:szCs w:val="28"/>
              </w:rPr>
              <w:t>Общие сведения по ведомственному контролю</w:t>
            </w:r>
          </w:p>
        </w:tc>
      </w:tr>
      <w:tr w:rsidR="00B37AB5" w:rsidRPr="00D13F44" w:rsidTr="00F37260">
        <w:tc>
          <w:tcPr>
            <w:tcW w:w="4390" w:type="dxa"/>
          </w:tcPr>
          <w:p w:rsidR="00B37AB5" w:rsidRPr="00D13F44" w:rsidRDefault="00B3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3F4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ведомственного контроля</w:t>
            </w:r>
          </w:p>
        </w:tc>
        <w:tc>
          <w:tcPr>
            <w:tcW w:w="4961" w:type="dxa"/>
          </w:tcPr>
          <w:p w:rsidR="00B37AB5" w:rsidRPr="00D13F44" w:rsidRDefault="00B3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AB5" w:rsidRPr="00D13F44" w:rsidTr="00F37260">
        <w:tc>
          <w:tcPr>
            <w:tcW w:w="4390" w:type="dxa"/>
          </w:tcPr>
          <w:p w:rsidR="00B37AB5" w:rsidRPr="00D13F44" w:rsidRDefault="00F37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3F44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контроля</w:t>
            </w:r>
          </w:p>
        </w:tc>
        <w:tc>
          <w:tcPr>
            <w:tcW w:w="4961" w:type="dxa"/>
          </w:tcPr>
          <w:p w:rsidR="00B37AB5" w:rsidRPr="00D13F44" w:rsidRDefault="00B3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AB5" w:rsidRPr="00D13F44" w:rsidTr="00F37260">
        <w:tc>
          <w:tcPr>
            <w:tcW w:w="4390" w:type="dxa"/>
          </w:tcPr>
          <w:p w:rsidR="00B37AB5" w:rsidRPr="00D13F44" w:rsidRDefault="00B3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3F44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проведении ведомственного контроля</w:t>
            </w:r>
          </w:p>
        </w:tc>
        <w:tc>
          <w:tcPr>
            <w:tcW w:w="4961" w:type="dxa"/>
          </w:tcPr>
          <w:p w:rsidR="00B37AB5" w:rsidRPr="00D13F44" w:rsidRDefault="00B3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AB5" w:rsidRPr="00D13F44" w:rsidTr="00F37260">
        <w:tc>
          <w:tcPr>
            <w:tcW w:w="4390" w:type="dxa"/>
          </w:tcPr>
          <w:p w:rsidR="00B37AB5" w:rsidRPr="00D13F44" w:rsidRDefault="00FA3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3F44">
              <w:rPr>
                <w:rFonts w:ascii="Times New Roman" w:hAnsi="Times New Roman" w:cs="Times New Roman"/>
                <w:sz w:val="24"/>
                <w:szCs w:val="24"/>
              </w:rPr>
              <w:t>Форма ведомственного контроля</w:t>
            </w:r>
          </w:p>
        </w:tc>
        <w:tc>
          <w:tcPr>
            <w:tcW w:w="4961" w:type="dxa"/>
          </w:tcPr>
          <w:p w:rsidR="00B37AB5" w:rsidRPr="00D13F44" w:rsidRDefault="00B3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AB5" w:rsidRPr="00D13F44" w:rsidTr="00F37260">
        <w:tc>
          <w:tcPr>
            <w:tcW w:w="4390" w:type="dxa"/>
          </w:tcPr>
          <w:p w:rsidR="00B37AB5" w:rsidRPr="00D13F44" w:rsidRDefault="00FA3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3F44">
              <w:rPr>
                <w:rFonts w:ascii="Times New Roman" w:hAnsi="Times New Roman" w:cs="Times New Roman"/>
                <w:sz w:val="24"/>
                <w:szCs w:val="24"/>
              </w:rPr>
              <w:t>Вид ведомственного контроля</w:t>
            </w:r>
          </w:p>
        </w:tc>
        <w:tc>
          <w:tcPr>
            <w:tcW w:w="4961" w:type="dxa"/>
          </w:tcPr>
          <w:p w:rsidR="00B37AB5" w:rsidRPr="00D13F44" w:rsidRDefault="00B3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AB5" w:rsidRPr="00D13F44" w:rsidTr="00F37260">
        <w:tc>
          <w:tcPr>
            <w:tcW w:w="4390" w:type="dxa"/>
          </w:tcPr>
          <w:p w:rsidR="00B37AB5" w:rsidRPr="00D13F44" w:rsidRDefault="00B3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3F44">
              <w:rPr>
                <w:rFonts w:ascii="Times New Roman" w:hAnsi="Times New Roman" w:cs="Times New Roman"/>
                <w:sz w:val="24"/>
                <w:szCs w:val="24"/>
              </w:rPr>
              <w:t>Сроки проведения ведомственного контроля</w:t>
            </w:r>
          </w:p>
        </w:tc>
        <w:tc>
          <w:tcPr>
            <w:tcW w:w="4961" w:type="dxa"/>
          </w:tcPr>
          <w:p w:rsidR="00B37AB5" w:rsidRPr="00D13F44" w:rsidRDefault="00B3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788" w:rsidRPr="00D13F44" w:rsidTr="00F37260">
        <w:tc>
          <w:tcPr>
            <w:tcW w:w="4390" w:type="dxa"/>
          </w:tcPr>
          <w:p w:rsidR="007F4788" w:rsidRPr="00D13F44" w:rsidRDefault="00645E28" w:rsidP="007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а</w:t>
            </w:r>
            <w:r w:rsidR="007F4788">
              <w:rPr>
                <w:rFonts w:ascii="Times New Roman" w:hAnsi="Times New Roman" w:cs="Times New Roman"/>
                <w:sz w:val="24"/>
                <w:szCs w:val="24"/>
              </w:rPr>
              <w:t xml:space="preserve">кта </w:t>
            </w:r>
            <w:r w:rsidR="007F4788" w:rsidRPr="007F4788">
              <w:rPr>
                <w:rFonts w:ascii="Times New Roman" w:hAnsi="Times New Roman" w:cs="Times New Roman"/>
                <w:sz w:val="24"/>
                <w:szCs w:val="24"/>
              </w:rPr>
              <w:t>о резу</w:t>
            </w:r>
            <w:r w:rsidR="007F4788">
              <w:rPr>
                <w:rFonts w:ascii="Times New Roman" w:hAnsi="Times New Roman" w:cs="Times New Roman"/>
                <w:sz w:val="24"/>
                <w:szCs w:val="24"/>
              </w:rPr>
              <w:t xml:space="preserve">льтатах ведомственного контроля </w:t>
            </w:r>
            <w:r w:rsidR="007F4788" w:rsidRPr="007F4788">
              <w:rPr>
                <w:rFonts w:ascii="Times New Roman" w:hAnsi="Times New Roman" w:cs="Times New Roman"/>
                <w:sz w:val="24"/>
                <w:szCs w:val="24"/>
              </w:rPr>
              <w:t>в сфере закупок для обеспечения нужд Камчатского края</w:t>
            </w:r>
          </w:p>
        </w:tc>
        <w:tc>
          <w:tcPr>
            <w:tcW w:w="4961" w:type="dxa"/>
          </w:tcPr>
          <w:p w:rsidR="007F4788" w:rsidRPr="00D13F44" w:rsidRDefault="007F4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7AB5" w:rsidRDefault="00B37AB5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122"/>
        <w:gridCol w:w="1417"/>
        <w:gridCol w:w="1360"/>
        <w:gridCol w:w="2890"/>
      </w:tblGrid>
      <w:tr w:rsidR="00B37AB5" w:rsidRPr="001F31FC" w:rsidTr="001F31FC">
        <w:tc>
          <w:tcPr>
            <w:tcW w:w="562" w:type="dxa"/>
          </w:tcPr>
          <w:p w:rsidR="00B37AB5" w:rsidRPr="00D13F44" w:rsidRDefault="001F3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2" w:type="dxa"/>
          </w:tcPr>
          <w:p w:rsidR="00B37AB5" w:rsidRPr="001F31FC" w:rsidRDefault="00B37AB5" w:rsidP="001F3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FC">
              <w:rPr>
                <w:rFonts w:ascii="Times New Roman" w:hAnsi="Times New Roman" w:cs="Times New Roman"/>
                <w:sz w:val="24"/>
                <w:szCs w:val="24"/>
              </w:rPr>
              <w:t>Нару</w:t>
            </w:r>
            <w:r w:rsidR="007F4788">
              <w:rPr>
                <w:rFonts w:ascii="Times New Roman" w:hAnsi="Times New Roman" w:cs="Times New Roman"/>
                <w:sz w:val="24"/>
                <w:szCs w:val="24"/>
              </w:rPr>
              <w:t xml:space="preserve">шение (со ссылками </w:t>
            </w:r>
            <w:proofErr w:type="gramStart"/>
            <w:r w:rsidR="007F478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F31FC">
              <w:rPr>
                <w:rFonts w:ascii="Times New Roman" w:hAnsi="Times New Roman" w:cs="Times New Roman"/>
                <w:sz w:val="24"/>
                <w:szCs w:val="24"/>
              </w:rPr>
              <w:t xml:space="preserve"> нормы</w:t>
            </w:r>
            <w:proofErr w:type="gramEnd"/>
            <w:r w:rsidRPr="001F31FC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о контрактной системе в сфере закупок), выявленное в ходе ведомственного контроля и подлежащее устранению</w:t>
            </w:r>
          </w:p>
        </w:tc>
        <w:tc>
          <w:tcPr>
            <w:tcW w:w="1417" w:type="dxa"/>
          </w:tcPr>
          <w:p w:rsidR="00B37AB5" w:rsidRPr="001F31FC" w:rsidRDefault="00B37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FC">
              <w:rPr>
                <w:rFonts w:ascii="Times New Roman" w:hAnsi="Times New Roman" w:cs="Times New Roman"/>
                <w:sz w:val="24"/>
                <w:szCs w:val="24"/>
              </w:rPr>
              <w:t>Способ устранения нарушения</w:t>
            </w:r>
          </w:p>
        </w:tc>
        <w:tc>
          <w:tcPr>
            <w:tcW w:w="1360" w:type="dxa"/>
          </w:tcPr>
          <w:p w:rsidR="00B37AB5" w:rsidRPr="001F31FC" w:rsidRDefault="00B37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FC">
              <w:rPr>
                <w:rFonts w:ascii="Times New Roman" w:hAnsi="Times New Roman" w:cs="Times New Roman"/>
                <w:sz w:val="24"/>
                <w:szCs w:val="24"/>
              </w:rPr>
              <w:t>Срок устранения нарушения</w:t>
            </w:r>
          </w:p>
        </w:tc>
        <w:tc>
          <w:tcPr>
            <w:tcW w:w="2890" w:type="dxa"/>
          </w:tcPr>
          <w:p w:rsidR="00B37AB5" w:rsidRPr="001F31FC" w:rsidRDefault="00B37AB5" w:rsidP="001F3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FC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Отчетность об устранении нарушения, </w:t>
            </w:r>
            <w:r w:rsidR="00C50C93">
              <w:rPr>
                <w:rFonts w:ascii="Times New Roman" w:hAnsi="Times New Roman" w:cs="Times New Roman"/>
                <w:sz w:val="24"/>
                <w:szCs w:val="24"/>
              </w:rPr>
              <w:t>и срок ее представления</w:t>
            </w:r>
            <w:r w:rsidRPr="001F31F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F31FC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Камчатского края</w:t>
            </w:r>
          </w:p>
        </w:tc>
      </w:tr>
      <w:tr w:rsidR="00B37AB5" w:rsidRPr="001F31FC" w:rsidTr="001F31FC">
        <w:tc>
          <w:tcPr>
            <w:tcW w:w="562" w:type="dxa"/>
          </w:tcPr>
          <w:p w:rsidR="00B37AB5" w:rsidRPr="001F31FC" w:rsidRDefault="00B37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B37AB5" w:rsidRPr="001F31FC" w:rsidRDefault="00B37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AB5" w:rsidRPr="001F31FC" w:rsidRDefault="00B37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B37AB5" w:rsidRPr="001F31FC" w:rsidRDefault="00B37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B37AB5" w:rsidRPr="001F31FC" w:rsidRDefault="00B37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7AB5" w:rsidRDefault="00B37AB5">
      <w:pPr>
        <w:pStyle w:val="ConsPlusNormal"/>
        <w:jc w:val="both"/>
      </w:pPr>
    </w:p>
    <w:p w:rsidR="00B37AB5" w:rsidRDefault="001F31FC" w:rsidP="001F31F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1FC">
        <w:rPr>
          <w:rFonts w:ascii="Times New Roman" w:hAnsi="Times New Roman" w:cs="Times New Roman"/>
          <w:sz w:val="28"/>
          <w:szCs w:val="28"/>
        </w:rPr>
        <w:t xml:space="preserve">Кроме этого, выявлены (не выявлены)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37AB5" w:rsidRPr="001F31FC">
        <w:rPr>
          <w:rFonts w:ascii="Times New Roman" w:hAnsi="Times New Roman" w:cs="Times New Roman"/>
          <w:sz w:val="28"/>
          <w:szCs w:val="28"/>
        </w:rPr>
        <w:t xml:space="preserve">арушения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о контрактной системе в </w:t>
      </w:r>
      <w:r w:rsidR="00B37AB5" w:rsidRPr="001F31FC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D13F44">
        <w:rPr>
          <w:rFonts w:ascii="Times New Roman" w:hAnsi="Times New Roman" w:cs="Times New Roman"/>
          <w:sz w:val="28"/>
          <w:szCs w:val="28"/>
        </w:rPr>
        <w:t>закупок</w:t>
      </w:r>
      <w:r>
        <w:rPr>
          <w:rFonts w:ascii="Times New Roman" w:hAnsi="Times New Roman" w:cs="Times New Roman"/>
          <w:sz w:val="28"/>
          <w:szCs w:val="28"/>
        </w:rPr>
        <w:t xml:space="preserve"> не указанные в данной</w:t>
      </w:r>
      <w:r w:rsidR="00BD2DC0">
        <w:rPr>
          <w:rFonts w:ascii="Times New Roman" w:hAnsi="Times New Roman" w:cs="Times New Roman"/>
          <w:sz w:val="28"/>
          <w:szCs w:val="28"/>
        </w:rPr>
        <w:t xml:space="preserve"> таблице являются неустранимыми:</w:t>
      </w:r>
    </w:p>
    <w:p w:rsidR="00BD2DC0" w:rsidRPr="001F31FC" w:rsidRDefault="00BD2DC0" w:rsidP="00A45C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</w:t>
      </w:r>
    </w:p>
    <w:p w:rsidR="00B37AB5" w:rsidRPr="001F31FC" w:rsidRDefault="00B37A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31FC">
        <w:rPr>
          <w:rFonts w:ascii="Times New Roman" w:hAnsi="Times New Roman" w:cs="Times New Roman"/>
          <w:sz w:val="28"/>
          <w:szCs w:val="28"/>
        </w:rPr>
        <w:t xml:space="preserve">    План   устранения выявленных нарушений законодательства </w:t>
      </w:r>
      <w:r w:rsidR="00D13F44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</w:t>
      </w:r>
      <w:r w:rsidRPr="001F31FC">
        <w:rPr>
          <w:rFonts w:ascii="Times New Roman" w:hAnsi="Times New Roman" w:cs="Times New Roman"/>
          <w:sz w:val="28"/>
          <w:szCs w:val="28"/>
        </w:rPr>
        <w:t>обязателен к исполнению ______________________________</w:t>
      </w:r>
      <w:r w:rsidR="00D13F44">
        <w:rPr>
          <w:rFonts w:ascii="Times New Roman" w:hAnsi="Times New Roman" w:cs="Times New Roman"/>
          <w:sz w:val="28"/>
          <w:szCs w:val="28"/>
        </w:rPr>
        <w:t>______</w:t>
      </w:r>
      <w:r w:rsidRPr="001F31FC">
        <w:rPr>
          <w:rFonts w:ascii="Times New Roman" w:hAnsi="Times New Roman" w:cs="Times New Roman"/>
          <w:sz w:val="28"/>
          <w:szCs w:val="28"/>
        </w:rPr>
        <w:t>__.</w:t>
      </w:r>
    </w:p>
    <w:p w:rsidR="00B37AB5" w:rsidRPr="00D13F44" w:rsidRDefault="00D13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7AB5" w:rsidRPr="001F31FC">
        <w:rPr>
          <w:rFonts w:ascii="Times New Roman" w:hAnsi="Times New Roman" w:cs="Times New Roman"/>
          <w:sz w:val="28"/>
          <w:szCs w:val="28"/>
        </w:rPr>
        <w:t xml:space="preserve"> </w:t>
      </w:r>
      <w:r w:rsidRPr="00D13F44">
        <w:rPr>
          <w:rFonts w:ascii="Times New Roman" w:hAnsi="Times New Roman" w:cs="Times New Roman"/>
          <w:sz w:val="24"/>
          <w:szCs w:val="24"/>
        </w:rPr>
        <w:t>(наименование субъекта контроля</w:t>
      </w:r>
      <w:r w:rsidR="00B37AB5" w:rsidRPr="00D13F44">
        <w:rPr>
          <w:rFonts w:ascii="Times New Roman" w:hAnsi="Times New Roman" w:cs="Times New Roman"/>
          <w:sz w:val="24"/>
          <w:szCs w:val="24"/>
        </w:rPr>
        <w:t>)</w:t>
      </w:r>
    </w:p>
    <w:p w:rsidR="00B37AB5" w:rsidRPr="001F31FC" w:rsidRDefault="00B37A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7AB5" w:rsidRDefault="00B37AB5">
      <w:pPr>
        <w:pStyle w:val="ConsPlusNormal"/>
        <w:jc w:val="both"/>
      </w:pPr>
    </w:p>
    <w:p w:rsidR="00FA3816" w:rsidRDefault="00FA3816" w:rsidP="00FA38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уполномоченное</w:t>
      </w:r>
      <w:r w:rsidRPr="009E51A7">
        <w:rPr>
          <w:rFonts w:ascii="Times New Roman" w:hAnsi="Times New Roman" w:cs="Times New Roman"/>
          <w:sz w:val="28"/>
          <w:szCs w:val="28"/>
        </w:rPr>
        <w:t xml:space="preserve"> на проведение проверки:</w:t>
      </w:r>
    </w:p>
    <w:p w:rsidR="00FA3816" w:rsidRPr="009E51A7" w:rsidRDefault="00FA3816" w:rsidP="00FA38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(руководитель контрольной группы)</w:t>
      </w:r>
    </w:p>
    <w:p w:rsidR="00FA3816" w:rsidRPr="00F93E6B" w:rsidRDefault="00FA3816" w:rsidP="00FA381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93E6B">
        <w:rPr>
          <w:rFonts w:ascii="Times New Roman" w:hAnsi="Times New Roman" w:cs="Times New Roman"/>
          <w:sz w:val="28"/>
          <w:szCs w:val="28"/>
        </w:rPr>
        <w:t>_________________/_____________/</w:t>
      </w:r>
    </w:p>
    <w:p w:rsidR="00FA3816" w:rsidRPr="00F93E6B" w:rsidRDefault="00FA3816" w:rsidP="00FA381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(Фамилия, И.О.</w:t>
      </w:r>
      <w:r w:rsidRPr="00F93E6B">
        <w:rPr>
          <w:rFonts w:ascii="Times New Roman" w:hAnsi="Times New Roman" w:cs="Times New Roman"/>
          <w:sz w:val="22"/>
          <w:szCs w:val="22"/>
        </w:rPr>
        <w:t>)</w:t>
      </w:r>
    </w:p>
    <w:p w:rsidR="00FA3816" w:rsidRDefault="00FA3816" w:rsidP="00FA381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A3816" w:rsidRPr="00F93E6B" w:rsidRDefault="00FA3816" w:rsidP="00FA381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A3816" w:rsidRPr="00F93E6B" w:rsidRDefault="00FA3816" w:rsidP="00FA38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Экземпляр плана</w:t>
      </w:r>
      <w:r w:rsidRPr="00F93E6B">
        <w:rPr>
          <w:rFonts w:ascii="Times New Roman" w:hAnsi="Times New Roman" w:cs="Times New Roman"/>
          <w:sz w:val="28"/>
          <w:szCs w:val="28"/>
        </w:rPr>
        <w:t xml:space="preserve"> получил:</w:t>
      </w:r>
    </w:p>
    <w:p w:rsidR="00FA3816" w:rsidRPr="00F93E6B" w:rsidRDefault="00FA3816" w:rsidP="00FA38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F93E6B">
        <w:rPr>
          <w:rFonts w:ascii="Times New Roman" w:hAnsi="Times New Roman" w:cs="Times New Roman"/>
          <w:sz w:val="28"/>
          <w:szCs w:val="28"/>
        </w:rPr>
        <w:t xml:space="preserve"> ________ 20__ г.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3E6B">
        <w:rPr>
          <w:rFonts w:ascii="Times New Roman" w:hAnsi="Times New Roman" w:cs="Times New Roman"/>
          <w:sz w:val="28"/>
          <w:szCs w:val="28"/>
        </w:rPr>
        <w:t xml:space="preserve">  _________________/_____________/</w:t>
      </w:r>
    </w:p>
    <w:p w:rsidR="00FA3816" w:rsidRPr="007F4788" w:rsidRDefault="00FA3816" w:rsidP="00FA38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478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7F4788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7F4788">
        <w:rPr>
          <w:rFonts w:ascii="Times New Roman" w:hAnsi="Times New Roman" w:cs="Times New Roman"/>
          <w:sz w:val="22"/>
          <w:szCs w:val="22"/>
        </w:rPr>
        <w:t>подпись)  (</w:t>
      </w:r>
      <w:proofErr w:type="gramEnd"/>
      <w:r w:rsidRPr="007F4788">
        <w:rPr>
          <w:rFonts w:ascii="Times New Roman" w:hAnsi="Times New Roman" w:cs="Times New Roman"/>
          <w:sz w:val="22"/>
          <w:szCs w:val="22"/>
        </w:rPr>
        <w:t>Фамилия, И.О.)</w:t>
      </w:r>
    </w:p>
    <w:p w:rsidR="00FA3816" w:rsidRPr="00F93E6B" w:rsidRDefault="00FA3816" w:rsidP="00FA381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93E6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A3816" w:rsidRDefault="00FA3816" w:rsidP="00FA3816">
      <w:pPr>
        <w:pStyle w:val="ConsPlusNormal"/>
        <w:jc w:val="both"/>
      </w:pPr>
    </w:p>
    <w:p w:rsidR="00FA3816" w:rsidRDefault="00FA3816" w:rsidP="00FA3816">
      <w:pPr>
        <w:pStyle w:val="ConsPlusNormal"/>
        <w:jc w:val="both"/>
      </w:pPr>
    </w:p>
    <w:p w:rsidR="00B37AB5" w:rsidRDefault="00B37AB5">
      <w:pPr>
        <w:pStyle w:val="ConsPlusNormal"/>
        <w:jc w:val="both"/>
      </w:pPr>
    </w:p>
    <w:p w:rsidR="00B37AB5" w:rsidRDefault="00B37AB5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450F53" w:rsidRDefault="00450F53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FA3816" w:rsidRDefault="00FA3816">
      <w:pPr>
        <w:pStyle w:val="ConsPlusNormal"/>
        <w:jc w:val="both"/>
      </w:pPr>
    </w:p>
    <w:p w:rsidR="00FA3816" w:rsidRDefault="00FA3816">
      <w:pPr>
        <w:pStyle w:val="ConsPlusNormal"/>
        <w:jc w:val="both"/>
      </w:pPr>
    </w:p>
    <w:p w:rsidR="00FA3816" w:rsidRDefault="00FA3816">
      <w:pPr>
        <w:pStyle w:val="ConsPlusNormal"/>
        <w:jc w:val="both"/>
      </w:pPr>
    </w:p>
    <w:p w:rsidR="00FA3816" w:rsidRDefault="00FA3816">
      <w:pPr>
        <w:pStyle w:val="ConsPlusNormal"/>
        <w:jc w:val="both"/>
      </w:pPr>
    </w:p>
    <w:p w:rsidR="00FA3816" w:rsidRDefault="00FA3816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tbl>
      <w:tblPr>
        <w:tblStyle w:val="a5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AA0FEC" w:rsidTr="009315B9">
        <w:tc>
          <w:tcPr>
            <w:tcW w:w="4388" w:type="dxa"/>
          </w:tcPr>
          <w:p w:rsidR="00AA0FEC" w:rsidRPr="00366B8A" w:rsidRDefault="00AA0FEC" w:rsidP="009315B9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6B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A0FEC" w:rsidRDefault="00AA0FEC" w:rsidP="009315B9">
            <w:pPr>
              <w:pStyle w:val="ConsPlusNormal"/>
              <w:jc w:val="both"/>
            </w:pPr>
            <w:r w:rsidRPr="00366B8A">
              <w:rPr>
                <w:rFonts w:ascii="Times New Roman" w:hAnsi="Times New Roman" w:cs="Times New Roman"/>
                <w:sz w:val="28"/>
                <w:szCs w:val="28"/>
              </w:rPr>
              <w:t>к Регламенту проведения Министерством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B8A">
              <w:rPr>
                <w:rFonts w:ascii="Times New Roman" w:hAnsi="Times New Roman" w:cs="Times New Roman"/>
                <w:sz w:val="28"/>
                <w:szCs w:val="28"/>
              </w:rPr>
              <w:t>культуры Камчатского края ведомственного контроля в сфере закупок товаров, работ, услуг для обеспечения нужд Камчатского края</w:t>
            </w:r>
          </w:p>
        </w:tc>
      </w:tr>
    </w:tbl>
    <w:p w:rsidR="00B37AB5" w:rsidRDefault="00B37AB5" w:rsidP="00AA0FEC">
      <w:pPr>
        <w:pStyle w:val="ConsPlusNormal"/>
        <w:jc w:val="right"/>
      </w:pPr>
    </w:p>
    <w:p w:rsidR="00AA0FEC" w:rsidRDefault="00B37AB5">
      <w:pPr>
        <w:pStyle w:val="ConsPlusNonformat"/>
        <w:jc w:val="both"/>
      </w:pPr>
      <w:bookmarkStart w:id="9" w:name="P496"/>
      <w:bookmarkEnd w:id="9"/>
      <w:r>
        <w:t xml:space="preserve">                                  </w:t>
      </w:r>
    </w:p>
    <w:p w:rsidR="00AA0FEC" w:rsidRPr="00AA0FEC" w:rsidRDefault="00AA0FEC" w:rsidP="00AA0FE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FEC">
        <w:rPr>
          <w:rFonts w:ascii="Times New Roman" w:hAnsi="Times New Roman" w:cs="Times New Roman"/>
          <w:b/>
          <w:sz w:val="24"/>
          <w:szCs w:val="24"/>
        </w:rPr>
        <w:t>Форма Отчета о результатах ведомственного контроля в сфере закупок для обеспечения нужд Камчатского края</w:t>
      </w:r>
    </w:p>
    <w:p w:rsidR="00AA0FEC" w:rsidRDefault="00AA0FEC" w:rsidP="00AA0F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A0FEC" w:rsidRDefault="00AA0FEC" w:rsidP="00AA0F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7AB5" w:rsidRPr="00AA0FEC" w:rsidRDefault="00B37AB5" w:rsidP="00AA0F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0FEC">
        <w:rPr>
          <w:rFonts w:ascii="Times New Roman" w:hAnsi="Times New Roman" w:cs="Times New Roman"/>
          <w:sz w:val="28"/>
          <w:szCs w:val="28"/>
        </w:rPr>
        <w:t>Отчет</w:t>
      </w:r>
    </w:p>
    <w:p w:rsidR="00B37AB5" w:rsidRPr="00AA0FEC" w:rsidRDefault="00B37AB5" w:rsidP="00AA0F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0FEC">
        <w:rPr>
          <w:rFonts w:ascii="Times New Roman" w:hAnsi="Times New Roman" w:cs="Times New Roman"/>
          <w:sz w:val="28"/>
          <w:szCs w:val="28"/>
        </w:rPr>
        <w:t>о результатах ведомственного</w:t>
      </w:r>
      <w:r w:rsidR="00AA0FEC" w:rsidRPr="00AA0FEC">
        <w:rPr>
          <w:rFonts w:ascii="Times New Roman" w:hAnsi="Times New Roman" w:cs="Times New Roman"/>
          <w:sz w:val="28"/>
          <w:szCs w:val="28"/>
        </w:rPr>
        <w:t xml:space="preserve"> </w:t>
      </w:r>
      <w:r w:rsidRPr="00AA0FEC">
        <w:rPr>
          <w:rFonts w:ascii="Times New Roman" w:hAnsi="Times New Roman" w:cs="Times New Roman"/>
          <w:sz w:val="28"/>
          <w:szCs w:val="28"/>
        </w:rPr>
        <w:t>контроля в сфере заку</w:t>
      </w:r>
      <w:r w:rsidR="00AA0FEC" w:rsidRPr="00AA0FEC">
        <w:rPr>
          <w:rFonts w:ascii="Times New Roman" w:hAnsi="Times New Roman" w:cs="Times New Roman"/>
          <w:sz w:val="28"/>
          <w:szCs w:val="28"/>
        </w:rPr>
        <w:t xml:space="preserve">пок для обеспечения </w:t>
      </w:r>
      <w:r w:rsidRPr="00AA0FEC">
        <w:rPr>
          <w:rFonts w:ascii="Times New Roman" w:hAnsi="Times New Roman" w:cs="Times New Roman"/>
          <w:sz w:val="28"/>
          <w:szCs w:val="28"/>
        </w:rPr>
        <w:t>нужд</w:t>
      </w:r>
      <w:r w:rsidR="00AA0FEC" w:rsidRPr="00AA0FEC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B37AB5" w:rsidRPr="00AA0FEC" w:rsidRDefault="00B37AB5" w:rsidP="00AA0FEC">
      <w:pPr>
        <w:pStyle w:val="ConsPlusNonformat"/>
        <w:jc w:val="center"/>
        <w:rPr>
          <w:rFonts w:ascii="Times New Roman" w:hAnsi="Times New Roman" w:cs="Times New Roman"/>
        </w:rPr>
      </w:pPr>
      <w:r w:rsidRPr="00AA0FEC">
        <w:rPr>
          <w:rFonts w:ascii="Times New Roman" w:hAnsi="Times New Roman" w:cs="Times New Roman"/>
          <w:sz w:val="28"/>
          <w:szCs w:val="28"/>
        </w:rPr>
        <w:t>в</w:t>
      </w:r>
      <w:r w:rsidRPr="00AA0FEC">
        <w:rPr>
          <w:rFonts w:ascii="Times New Roman" w:hAnsi="Times New Roman" w:cs="Times New Roman"/>
        </w:rPr>
        <w:t xml:space="preserve"> ___________________________________________________________</w:t>
      </w:r>
    </w:p>
    <w:p w:rsidR="00B37AB5" w:rsidRPr="005F3D43" w:rsidRDefault="00AA0FEC" w:rsidP="00AA0FE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F3D43">
        <w:rPr>
          <w:rFonts w:ascii="Times New Roman" w:hAnsi="Times New Roman" w:cs="Times New Roman"/>
          <w:sz w:val="22"/>
          <w:szCs w:val="22"/>
        </w:rPr>
        <w:t>(наименование субъекта контроля</w:t>
      </w:r>
      <w:r w:rsidR="00B37AB5" w:rsidRPr="005F3D43">
        <w:rPr>
          <w:rFonts w:ascii="Times New Roman" w:hAnsi="Times New Roman" w:cs="Times New Roman"/>
          <w:sz w:val="22"/>
          <w:szCs w:val="22"/>
        </w:rPr>
        <w:t>)</w:t>
      </w:r>
    </w:p>
    <w:p w:rsidR="00B37AB5" w:rsidRPr="00AA0FEC" w:rsidRDefault="00B37AB5">
      <w:pPr>
        <w:pStyle w:val="ConsPlusNonformat"/>
        <w:jc w:val="both"/>
        <w:rPr>
          <w:rFonts w:ascii="Times New Roman" w:hAnsi="Times New Roman" w:cs="Times New Roman"/>
        </w:rPr>
      </w:pPr>
    </w:p>
    <w:p w:rsidR="00B37AB5" w:rsidRPr="005F3D43" w:rsidRDefault="00B37A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</w:t>
      </w:r>
      <w:r w:rsidR="005F3D43">
        <w:t xml:space="preserve">    </w:t>
      </w:r>
      <w:r>
        <w:t xml:space="preserve"> </w:t>
      </w:r>
      <w:r w:rsidR="005F3D43" w:rsidRPr="005F3D43">
        <w:rPr>
          <w:rFonts w:ascii="Times New Roman" w:hAnsi="Times New Roman" w:cs="Times New Roman"/>
          <w:sz w:val="24"/>
          <w:szCs w:val="24"/>
        </w:rPr>
        <w:t>«____»</w:t>
      </w:r>
      <w:r w:rsidRPr="005F3D43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:rsidR="00B37AB5" w:rsidRDefault="00B37AB5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5"/>
        <w:gridCol w:w="3686"/>
      </w:tblGrid>
      <w:tr w:rsidR="00AD2BA6" w:rsidRPr="00D13F44" w:rsidTr="00AD2BA6">
        <w:tc>
          <w:tcPr>
            <w:tcW w:w="5665" w:type="dxa"/>
          </w:tcPr>
          <w:p w:rsidR="00AD2BA6" w:rsidRPr="00AD2BA6" w:rsidRDefault="00AD2BA6" w:rsidP="009315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2BA6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ведомственного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2BA6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3686" w:type="dxa"/>
          </w:tcPr>
          <w:p w:rsidR="00AD2BA6" w:rsidRPr="00D13F44" w:rsidRDefault="00AD2BA6" w:rsidP="00931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BA6" w:rsidRPr="00D13F44" w:rsidTr="00AD2BA6">
        <w:tc>
          <w:tcPr>
            <w:tcW w:w="5665" w:type="dxa"/>
          </w:tcPr>
          <w:p w:rsidR="00AD2BA6" w:rsidRPr="00AD2BA6" w:rsidRDefault="00AD2BA6" w:rsidP="009315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2BA6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контроля</w:t>
            </w:r>
          </w:p>
        </w:tc>
        <w:tc>
          <w:tcPr>
            <w:tcW w:w="3686" w:type="dxa"/>
          </w:tcPr>
          <w:p w:rsidR="00AD2BA6" w:rsidRPr="00D13F44" w:rsidRDefault="00AD2BA6" w:rsidP="00931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BA6" w:rsidRPr="00D13F44" w:rsidTr="00AD2BA6">
        <w:tc>
          <w:tcPr>
            <w:tcW w:w="5665" w:type="dxa"/>
          </w:tcPr>
          <w:p w:rsidR="00AD2BA6" w:rsidRPr="00AD2BA6" w:rsidRDefault="00AD2BA6" w:rsidP="009315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2BA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проведении ведомственного контроля</w:t>
            </w:r>
          </w:p>
        </w:tc>
        <w:tc>
          <w:tcPr>
            <w:tcW w:w="3686" w:type="dxa"/>
          </w:tcPr>
          <w:p w:rsidR="00AD2BA6" w:rsidRPr="00D13F44" w:rsidRDefault="00AD2BA6" w:rsidP="00931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BA6" w:rsidRPr="00D13F44" w:rsidTr="00AD2BA6">
        <w:tc>
          <w:tcPr>
            <w:tcW w:w="5665" w:type="dxa"/>
          </w:tcPr>
          <w:p w:rsidR="00AD2BA6" w:rsidRPr="00AD2BA6" w:rsidRDefault="00AD2BA6" w:rsidP="009315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2BA6">
              <w:rPr>
                <w:rFonts w:ascii="Times New Roman" w:hAnsi="Times New Roman" w:cs="Times New Roman"/>
                <w:sz w:val="28"/>
                <w:szCs w:val="28"/>
              </w:rPr>
              <w:t>Вид ведомственного контроля</w:t>
            </w:r>
          </w:p>
        </w:tc>
        <w:tc>
          <w:tcPr>
            <w:tcW w:w="3686" w:type="dxa"/>
          </w:tcPr>
          <w:p w:rsidR="00AD2BA6" w:rsidRPr="00D13F44" w:rsidRDefault="00AD2BA6" w:rsidP="00931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BA6" w:rsidRPr="00D13F44" w:rsidTr="00AD2BA6">
        <w:tc>
          <w:tcPr>
            <w:tcW w:w="5665" w:type="dxa"/>
          </w:tcPr>
          <w:p w:rsidR="00AD2BA6" w:rsidRPr="00AD2BA6" w:rsidRDefault="00AD2BA6" w:rsidP="009315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2BA6">
              <w:rPr>
                <w:rFonts w:ascii="Times New Roman" w:hAnsi="Times New Roman" w:cs="Times New Roman"/>
                <w:sz w:val="28"/>
                <w:szCs w:val="28"/>
              </w:rPr>
              <w:t>Форма ведомственного контроля</w:t>
            </w:r>
          </w:p>
        </w:tc>
        <w:tc>
          <w:tcPr>
            <w:tcW w:w="3686" w:type="dxa"/>
          </w:tcPr>
          <w:p w:rsidR="00AD2BA6" w:rsidRPr="00D13F44" w:rsidRDefault="00AD2BA6" w:rsidP="00931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BA6" w:rsidRPr="00D13F44" w:rsidTr="00AD2BA6">
        <w:tc>
          <w:tcPr>
            <w:tcW w:w="5665" w:type="dxa"/>
          </w:tcPr>
          <w:p w:rsidR="00AD2BA6" w:rsidRPr="00AD2BA6" w:rsidRDefault="00AD2BA6" w:rsidP="009315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2BA6">
              <w:rPr>
                <w:rFonts w:ascii="Times New Roman" w:hAnsi="Times New Roman" w:cs="Times New Roman"/>
                <w:sz w:val="28"/>
                <w:szCs w:val="28"/>
              </w:rPr>
              <w:t>Сроки проведения ведомственного контроля</w:t>
            </w:r>
          </w:p>
        </w:tc>
        <w:tc>
          <w:tcPr>
            <w:tcW w:w="3686" w:type="dxa"/>
          </w:tcPr>
          <w:p w:rsidR="00AD2BA6" w:rsidRPr="00D13F44" w:rsidRDefault="00AD2BA6" w:rsidP="00931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BA6" w:rsidRPr="00D13F44" w:rsidTr="00AD2BA6">
        <w:tc>
          <w:tcPr>
            <w:tcW w:w="5665" w:type="dxa"/>
          </w:tcPr>
          <w:p w:rsidR="00AD2BA6" w:rsidRPr="00AD2BA6" w:rsidRDefault="00AD2BA6" w:rsidP="009315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2BA6">
              <w:rPr>
                <w:rFonts w:ascii="Times New Roman" w:hAnsi="Times New Roman" w:cs="Times New Roman"/>
                <w:sz w:val="28"/>
                <w:szCs w:val="28"/>
              </w:rPr>
              <w:t>Дата и номер Акта о результатах ведомственного контроля в сфере закупок для обеспечения нужд Камчатского края</w:t>
            </w:r>
          </w:p>
        </w:tc>
        <w:tc>
          <w:tcPr>
            <w:tcW w:w="3686" w:type="dxa"/>
          </w:tcPr>
          <w:p w:rsidR="00AD2BA6" w:rsidRPr="00D13F44" w:rsidRDefault="00AD2BA6" w:rsidP="00931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BA6" w:rsidRPr="00D13F44" w:rsidTr="00AD2BA6">
        <w:tc>
          <w:tcPr>
            <w:tcW w:w="5665" w:type="dxa"/>
          </w:tcPr>
          <w:p w:rsidR="00AD2BA6" w:rsidRPr="00AD2BA6" w:rsidRDefault="00AD2BA6" w:rsidP="009315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субъекта контроля в проверяемом периоде</w:t>
            </w:r>
          </w:p>
        </w:tc>
        <w:tc>
          <w:tcPr>
            <w:tcW w:w="3686" w:type="dxa"/>
          </w:tcPr>
          <w:p w:rsidR="00AD2BA6" w:rsidRPr="00D13F44" w:rsidRDefault="00AD2BA6" w:rsidP="00931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BA6" w:rsidRPr="00D13F44" w:rsidTr="00AD2BA6">
        <w:tc>
          <w:tcPr>
            <w:tcW w:w="5665" w:type="dxa"/>
          </w:tcPr>
          <w:p w:rsidR="00AD2BA6" w:rsidRDefault="00AD2BA6" w:rsidP="009315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2BA6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руководителя </w:t>
            </w:r>
            <w:r w:rsidR="005F3D43">
              <w:rPr>
                <w:rFonts w:ascii="Times New Roman" w:hAnsi="Times New Roman" w:cs="Times New Roman"/>
                <w:sz w:val="28"/>
                <w:szCs w:val="28"/>
              </w:rPr>
              <w:t>субъекта контроля в период проверки</w:t>
            </w:r>
          </w:p>
        </w:tc>
        <w:tc>
          <w:tcPr>
            <w:tcW w:w="3686" w:type="dxa"/>
          </w:tcPr>
          <w:p w:rsidR="00AD2BA6" w:rsidRPr="00D13F44" w:rsidRDefault="00AD2BA6" w:rsidP="00931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D43" w:rsidRPr="00D13F44" w:rsidTr="00AD2BA6">
        <w:tc>
          <w:tcPr>
            <w:tcW w:w="5665" w:type="dxa"/>
          </w:tcPr>
          <w:p w:rsidR="005F3D43" w:rsidRPr="00AD2BA6" w:rsidRDefault="005F3D43" w:rsidP="005F3D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3D4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лица, уполномоченного на проведение проверки (персональный состав контрольной группы)</w:t>
            </w:r>
          </w:p>
        </w:tc>
        <w:tc>
          <w:tcPr>
            <w:tcW w:w="3686" w:type="dxa"/>
          </w:tcPr>
          <w:p w:rsidR="005F3D43" w:rsidRPr="00D13F44" w:rsidRDefault="005F3D43" w:rsidP="00931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7AB5" w:rsidRDefault="00B37AB5">
      <w:pPr>
        <w:pStyle w:val="ConsPlusNormal"/>
        <w:jc w:val="both"/>
      </w:pPr>
    </w:p>
    <w:p w:rsidR="00B37AB5" w:rsidRPr="005F3D43" w:rsidRDefault="00B37AB5" w:rsidP="005E1E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43">
        <w:rPr>
          <w:rFonts w:ascii="Times New Roman" w:hAnsi="Times New Roman" w:cs="Times New Roman"/>
          <w:sz w:val="28"/>
          <w:szCs w:val="28"/>
        </w:rPr>
        <w:t>Проведенным мероприятием</w:t>
      </w:r>
      <w:r w:rsidR="005F3D43">
        <w:rPr>
          <w:rFonts w:ascii="Times New Roman" w:hAnsi="Times New Roman" w:cs="Times New Roman"/>
          <w:sz w:val="28"/>
          <w:szCs w:val="28"/>
        </w:rPr>
        <w:t xml:space="preserve"> </w:t>
      </w:r>
      <w:r w:rsidRPr="005F3D43">
        <w:rPr>
          <w:rFonts w:ascii="Times New Roman" w:hAnsi="Times New Roman" w:cs="Times New Roman"/>
          <w:sz w:val="28"/>
          <w:szCs w:val="28"/>
        </w:rPr>
        <w:t>ведомственного контроля установлены с</w:t>
      </w:r>
      <w:r w:rsidR="005F3D43">
        <w:rPr>
          <w:rFonts w:ascii="Times New Roman" w:hAnsi="Times New Roman" w:cs="Times New Roman"/>
          <w:sz w:val="28"/>
          <w:szCs w:val="28"/>
        </w:rPr>
        <w:t>ледующие нарушения з</w:t>
      </w:r>
      <w:r w:rsidRPr="005F3D43">
        <w:rPr>
          <w:rFonts w:ascii="Times New Roman" w:hAnsi="Times New Roman" w:cs="Times New Roman"/>
          <w:sz w:val="28"/>
          <w:szCs w:val="28"/>
        </w:rPr>
        <w:t xml:space="preserve">аконодательства </w:t>
      </w:r>
      <w:r w:rsidR="005F3D43">
        <w:rPr>
          <w:rFonts w:ascii="Times New Roman" w:hAnsi="Times New Roman" w:cs="Times New Roman"/>
          <w:sz w:val="28"/>
          <w:szCs w:val="28"/>
        </w:rPr>
        <w:t xml:space="preserve">о контрактной системе в </w:t>
      </w:r>
      <w:r w:rsidR="005E1E78"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5F3D43">
        <w:rPr>
          <w:rFonts w:ascii="Times New Roman" w:hAnsi="Times New Roman" w:cs="Times New Roman"/>
          <w:sz w:val="28"/>
          <w:szCs w:val="28"/>
        </w:rPr>
        <w:t>закупок, в   том     числе</w:t>
      </w:r>
      <w:r w:rsidR="005E1E78">
        <w:rPr>
          <w:rFonts w:ascii="Times New Roman" w:hAnsi="Times New Roman" w:cs="Times New Roman"/>
          <w:sz w:val="28"/>
          <w:szCs w:val="28"/>
        </w:rPr>
        <w:t>,</w:t>
      </w:r>
      <w:r w:rsidRPr="005F3D43">
        <w:rPr>
          <w:rFonts w:ascii="Times New Roman" w:hAnsi="Times New Roman" w:cs="Times New Roman"/>
          <w:sz w:val="28"/>
          <w:szCs w:val="28"/>
        </w:rPr>
        <w:t xml:space="preserve"> </w:t>
      </w:r>
      <w:r w:rsidR="005F3D43">
        <w:rPr>
          <w:rFonts w:ascii="Times New Roman" w:hAnsi="Times New Roman" w:cs="Times New Roman"/>
          <w:sz w:val="28"/>
          <w:szCs w:val="28"/>
        </w:rPr>
        <w:t xml:space="preserve">содержащие </w:t>
      </w:r>
      <w:r w:rsidRPr="005F3D43">
        <w:rPr>
          <w:rFonts w:ascii="Times New Roman" w:hAnsi="Times New Roman" w:cs="Times New Roman"/>
          <w:sz w:val="28"/>
          <w:szCs w:val="28"/>
        </w:rPr>
        <w:t>признаки состава          административного         правонарушения:</w:t>
      </w:r>
    </w:p>
    <w:p w:rsidR="00B37AB5" w:rsidRDefault="00B37A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3D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5F3D4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5F3D43" w:rsidRPr="005F3D43" w:rsidRDefault="005F3D43" w:rsidP="005F3D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7AB5" w:rsidRPr="005F3D43" w:rsidRDefault="00B37AB5" w:rsidP="005F3D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D43">
        <w:rPr>
          <w:rFonts w:ascii="Times New Roman" w:hAnsi="Times New Roman" w:cs="Times New Roman"/>
          <w:sz w:val="24"/>
          <w:szCs w:val="24"/>
        </w:rPr>
        <w:t>(приводятся общие результаты проверки, а так</w:t>
      </w:r>
      <w:r w:rsidR="005F3D43">
        <w:rPr>
          <w:rFonts w:ascii="Times New Roman" w:hAnsi="Times New Roman" w:cs="Times New Roman"/>
          <w:sz w:val="24"/>
          <w:szCs w:val="24"/>
        </w:rPr>
        <w:t xml:space="preserve">же документально подтвержденные </w:t>
      </w:r>
      <w:r w:rsidRPr="005F3D43">
        <w:rPr>
          <w:rFonts w:ascii="Times New Roman" w:hAnsi="Times New Roman" w:cs="Times New Roman"/>
          <w:sz w:val="24"/>
          <w:szCs w:val="24"/>
        </w:rPr>
        <w:t>факты   выявленных нарушений требований законодательства о</w:t>
      </w:r>
      <w:r w:rsidR="005F3D43">
        <w:rPr>
          <w:rFonts w:ascii="Times New Roman" w:hAnsi="Times New Roman" w:cs="Times New Roman"/>
          <w:sz w:val="24"/>
          <w:szCs w:val="24"/>
        </w:rPr>
        <w:t xml:space="preserve"> контрактной </w:t>
      </w:r>
      <w:r w:rsidRPr="005F3D43">
        <w:rPr>
          <w:rFonts w:ascii="Times New Roman" w:hAnsi="Times New Roman" w:cs="Times New Roman"/>
          <w:sz w:val="24"/>
          <w:szCs w:val="24"/>
        </w:rPr>
        <w:t>систе</w:t>
      </w:r>
      <w:r w:rsidR="00AA7A8E">
        <w:rPr>
          <w:rFonts w:ascii="Times New Roman" w:hAnsi="Times New Roman" w:cs="Times New Roman"/>
          <w:sz w:val="24"/>
          <w:szCs w:val="24"/>
        </w:rPr>
        <w:t>ме в сфере закупок</w:t>
      </w:r>
      <w:r w:rsidR="005F3D43" w:rsidRPr="005F3D43">
        <w:rPr>
          <w:rFonts w:ascii="Times New Roman" w:hAnsi="Times New Roman" w:cs="Times New Roman"/>
          <w:sz w:val="24"/>
          <w:szCs w:val="24"/>
        </w:rPr>
        <w:t>, в том числе неустранимые,</w:t>
      </w:r>
      <w:r w:rsidRPr="005F3D43">
        <w:rPr>
          <w:rFonts w:ascii="Times New Roman" w:hAnsi="Times New Roman" w:cs="Times New Roman"/>
          <w:sz w:val="24"/>
          <w:szCs w:val="24"/>
        </w:rPr>
        <w:t xml:space="preserve"> или указание на отсутствие таковых)</w:t>
      </w:r>
    </w:p>
    <w:p w:rsidR="00B37AB5" w:rsidRPr="005F3D43" w:rsidRDefault="00B37A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7AB5" w:rsidRPr="005F3D43" w:rsidRDefault="00B37AB5" w:rsidP="005E1E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F3D43">
        <w:rPr>
          <w:rFonts w:ascii="Times New Roman" w:hAnsi="Times New Roman" w:cs="Times New Roman"/>
          <w:sz w:val="28"/>
          <w:szCs w:val="28"/>
        </w:rPr>
        <w:t xml:space="preserve">    Кроме того, </w:t>
      </w:r>
      <w:r w:rsidR="005E1E78">
        <w:rPr>
          <w:rFonts w:ascii="Times New Roman" w:hAnsi="Times New Roman" w:cs="Times New Roman"/>
          <w:sz w:val="28"/>
          <w:szCs w:val="28"/>
        </w:rPr>
        <w:t>имеются</w:t>
      </w:r>
      <w:r w:rsidRPr="005F3D43">
        <w:rPr>
          <w:rFonts w:ascii="Times New Roman" w:hAnsi="Times New Roman" w:cs="Times New Roman"/>
          <w:sz w:val="28"/>
          <w:szCs w:val="28"/>
        </w:rPr>
        <w:t xml:space="preserve"> следующие замечания (при   их   наличии):</w:t>
      </w:r>
    </w:p>
    <w:p w:rsidR="00B37AB5" w:rsidRPr="005F3D43" w:rsidRDefault="00B37A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3D4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A7A8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37AB5" w:rsidRPr="005F3D43" w:rsidRDefault="00B37A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7AB5" w:rsidRPr="00AA7A8E" w:rsidRDefault="00B37AB5" w:rsidP="005E1E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F3D43">
        <w:rPr>
          <w:rFonts w:ascii="Times New Roman" w:hAnsi="Times New Roman" w:cs="Times New Roman"/>
          <w:sz w:val="28"/>
          <w:szCs w:val="28"/>
        </w:rPr>
        <w:t xml:space="preserve">    </w:t>
      </w:r>
      <w:r w:rsidR="005E1E78">
        <w:rPr>
          <w:rFonts w:ascii="Times New Roman" w:hAnsi="Times New Roman" w:cs="Times New Roman"/>
          <w:sz w:val="28"/>
          <w:szCs w:val="28"/>
        </w:rPr>
        <w:t>Субъекту к</w:t>
      </w:r>
      <w:r w:rsidR="00AA7A8E">
        <w:rPr>
          <w:rFonts w:ascii="Times New Roman" w:hAnsi="Times New Roman" w:cs="Times New Roman"/>
          <w:sz w:val="28"/>
          <w:szCs w:val="28"/>
        </w:rPr>
        <w:t xml:space="preserve">онтроля даны </w:t>
      </w:r>
      <w:r w:rsidRPr="005F3D43">
        <w:rPr>
          <w:rFonts w:ascii="Times New Roman" w:hAnsi="Times New Roman" w:cs="Times New Roman"/>
          <w:sz w:val="28"/>
          <w:szCs w:val="28"/>
        </w:rPr>
        <w:t xml:space="preserve">следующие рекомендации: </w:t>
      </w:r>
      <w:r>
        <w:t>_________________________</w:t>
      </w:r>
      <w:r w:rsidR="00AA7A8E">
        <w:t>__________________________</w:t>
      </w:r>
      <w:r>
        <w:t>__________________________</w:t>
      </w:r>
    </w:p>
    <w:p w:rsidR="00B37AB5" w:rsidRPr="00AA7A8E" w:rsidRDefault="00B37AB5" w:rsidP="00AA7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7A8E">
        <w:rPr>
          <w:rFonts w:ascii="Times New Roman" w:hAnsi="Times New Roman" w:cs="Times New Roman"/>
          <w:sz w:val="24"/>
          <w:szCs w:val="24"/>
        </w:rPr>
        <w:t>(приводятся рекомендации по улучшению</w:t>
      </w:r>
    </w:p>
    <w:p w:rsidR="00B37AB5" w:rsidRPr="00AA7A8E" w:rsidRDefault="00B37AB5" w:rsidP="00AA7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7A8E">
        <w:rPr>
          <w:rFonts w:ascii="Times New Roman" w:hAnsi="Times New Roman" w:cs="Times New Roman"/>
          <w:sz w:val="24"/>
          <w:szCs w:val="24"/>
        </w:rPr>
        <w:t>и совершен</w:t>
      </w:r>
      <w:r w:rsidR="005F3D43" w:rsidRPr="00AA7A8E">
        <w:rPr>
          <w:rFonts w:ascii="Times New Roman" w:hAnsi="Times New Roman" w:cs="Times New Roman"/>
          <w:sz w:val="24"/>
          <w:szCs w:val="24"/>
        </w:rPr>
        <w:t>ствованию деятельности субъекта контроля</w:t>
      </w:r>
    </w:p>
    <w:p w:rsidR="00FA3816" w:rsidRDefault="00FA3816" w:rsidP="00AA7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7AB5" w:rsidRPr="00AA7A8E" w:rsidRDefault="00B37AB5" w:rsidP="00AA7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7A8E">
        <w:rPr>
          <w:rFonts w:ascii="Times New Roman" w:hAnsi="Times New Roman" w:cs="Times New Roman"/>
          <w:sz w:val="24"/>
          <w:szCs w:val="24"/>
        </w:rPr>
        <w:t>и устранению выявленных нарушений)</w:t>
      </w:r>
    </w:p>
    <w:p w:rsidR="00B37AB5" w:rsidRDefault="00B37AB5">
      <w:pPr>
        <w:pStyle w:val="ConsPlusNonformat"/>
        <w:jc w:val="both"/>
      </w:pPr>
    </w:p>
    <w:p w:rsidR="00FA3816" w:rsidRDefault="00FA3816" w:rsidP="00FA38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уполномоченное</w:t>
      </w:r>
      <w:r w:rsidRPr="009E51A7">
        <w:rPr>
          <w:rFonts w:ascii="Times New Roman" w:hAnsi="Times New Roman" w:cs="Times New Roman"/>
          <w:sz w:val="28"/>
          <w:szCs w:val="28"/>
        </w:rPr>
        <w:t xml:space="preserve"> на проведение проверки:</w:t>
      </w:r>
    </w:p>
    <w:p w:rsidR="00FA3816" w:rsidRPr="009E51A7" w:rsidRDefault="00FA3816" w:rsidP="00FA38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(руководитель контрольной группы)</w:t>
      </w:r>
    </w:p>
    <w:p w:rsidR="00FA3816" w:rsidRPr="00F93E6B" w:rsidRDefault="00FA3816" w:rsidP="00FA381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93E6B">
        <w:rPr>
          <w:rFonts w:ascii="Times New Roman" w:hAnsi="Times New Roman" w:cs="Times New Roman"/>
          <w:sz w:val="28"/>
          <w:szCs w:val="28"/>
        </w:rPr>
        <w:t>_________________/_____________/</w:t>
      </w:r>
    </w:p>
    <w:p w:rsidR="00FA3816" w:rsidRPr="00F93E6B" w:rsidRDefault="00FA3816" w:rsidP="00FA381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(Фамилия, И.О.</w:t>
      </w:r>
      <w:r w:rsidRPr="00F93E6B">
        <w:rPr>
          <w:rFonts w:ascii="Times New Roman" w:hAnsi="Times New Roman" w:cs="Times New Roman"/>
          <w:sz w:val="22"/>
          <w:szCs w:val="22"/>
        </w:rPr>
        <w:t>)</w:t>
      </w:r>
    </w:p>
    <w:p w:rsidR="00B37AB5" w:rsidRDefault="00B37AB5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Default="00BD2DC0">
      <w:pPr>
        <w:pStyle w:val="ConsPlusNormal"/>
        <w:jc w:val="both"/>
      </w:pPr>
    </w:p>
    <w:p w:rsidR="00BD2DC0" w:rsidRPr="00F93E6B" w:rsidRDefault="00BD2DC0" w:rsidP="00BD2D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отчета</w:t>
      </w:r>
      <w:r w:rsidRPr="00F93E6B">
        <w:rPr>
          <w:rFonts w:ascii="Times New Roman" w:hAnsi="Times New Roman" w:cs="Times New Roman"/>
          <w:sz w:val="28"/>
          <w:szCs w:val="28"/>
        </w:rPr>
        <w:t xml:space="preserve"> получил:</w:t>
      </w:r>
    </w:p>
    <w:p w:rsidR="00BD2DC0" w:rsidRPr="00F93E6B" w:rsidRDefault="00BD2DC0" w:rsidP="00BD2D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F93E6B">
        <w:rPr>
          <w:rFonts w:ascii="Times New Roman" w:hAnsi="Times New Roman" w:cs="Times New Roman"/>
          <w:sz w:val="28"/>
          <w:szCs w:val="28"/>
        </w:rPr>
        <w:t xml:space="preserve"> ________ 20__ г.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3E6B">
        <w:rPr>
          <w:rFonts w:ascii="Times New Roman" w:hAnsi="Times New Roman" w:cs="Times New Roman"/>
          <w:sz w:val="28"/>
          <w:szCs w:val="28"/>
        </w:rPr>
        <w:t xml:space="preserve">  _________________/_____________/</w:t>
      </w:r>
    </w:p>
    <w:p w:rsidR="00BD2DC0" w:rsidRDefault="00BD2DC0" w:rsidP="00BD2DC0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7F478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F478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F4788">
        <w:rPr>
          <w:rFonts w:ascii="Times New Roman" w:hAnsi="Times New Roman" w:cs="Times New Roman"/>
          <w:sz w:val="24"/>
          <w:szCs w:val="24"/>
        </w:rPr>
        <w:t xml:space="preserve">(Фамилия, И.О.)               </w:t>
      </w:r>
    </w:p>
    <w:sectPr w:rsidR="00BD2DC0" w:rsidSect="006E4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C1CF7"/>
    <w:multiLevelType w:val="hybridMultilevel"/>
    <w:tmpl w:val="CE1A5B20"/>
    <w:lvl w:ilvl="0" w:tplc="38E8789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3E23AB"/>
    <w:multiLevelType w:val="hybridMultilevel"/>
    <w:tmpl w:val="BEDA4E5A"/>
    <w:lvl w:ilvl="0" w:tplc="71C89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884631"/>
    <w:multiLevelType w:val="multilevel"/>
    <w:tmpl w:val="7C6A7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7AA14289"/>
    <w:multiLevelType w:val="hybridMultilevel"/>
    <w:tmpl w:val="BEDA4E5A"/>
    <w:lvl w:ilvl="0" w:tplc="71C89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B5"/>
    <w:rsid w:val="000069EE"/>
    <w:rsid w:val="00024DC5"/>
    <w:rsid w:val="000420A2"/>
    <w:rsid w:val="0007125B"/>
    <w:rsid w:val="00092C31"/>
    <w:rsid w:val="0009716C"/>
    <w:rsid w:val="000F3FFD"/>
    <w:rsid w:val="00117EC3"/>
    <w:rsid w:val="00164B05"/>
    <w:rsid w:val="0016553F"/>
    <w:rsid w:val="001D14BA"/>
    <w:rsid w:val="001D1E0A"/>
    <w:rsid w:val="001F31FC"/>
    <w:rsid w:val="00213104"/>
    <w:rsid w:val="00246DBB"/>
    <w:rsid w:val="00252D64"/>
    <w:rsid w:val="002571CE"/>
    <w:rsid w:val="00283DF9"/>
    <w:rsid w:val="00285ACB"/>
    <w:rsid w:val="00291055"/>
    <w:rsid w:val="002E4861"/>
    <w:rsid w:val="0032743A"/>
    <w:rsid w:val="003301A5"/>
    <w:rsid w:val="003506D8"/>
    <w:rsid w:val="00366B8A"/>
    <w:rsid w:val="00372DB5"/>
    <w:rsid w:val="003B2F4C"/>
    <w:rsid w:val="003E1875"/>
    <w:rsid w:val="003F7467"/>
    <w:rsid w:val="003F7D10"/>
    <w:rsid w:val="004167CF"/>
    <w:rsid w:val="00423E8A"/>
    <w:rsid w:val="00431F1C"/>
    <w:rsid w:val="00450F53"/>
    <w:rsid w:val="004543BF"/>
    <w:rsid w:val="00467D55"/>
    <w:rsid w:val="004A357B"/>
    <w:rsid w:val="004D7A4B"/>
    <w:rsid w:val="00505299"/>
    <w:rsid w:val="00511D0E"/>
    <w:rsid w:val="00515909"/>
    <w:rsid w:val="005452E8"/>
    <w:rsid w:val="0055052A"/>
    <w:rsid w:val="00554009"/>
    <w:rsid w:val="0058058A"/>
    <w:rsid w:val="00582547"/>
    <w:rsid w:val="005C4765"/>
    <w:rsid w:val="005E1E78"/>
    <w:rsid w:val="005F3D43"/>
    <w:rsid w:val="00613EDA"/>
    <w:rsid w:val="0061650F"/>
    <w:rsid w:val="00624E68"/>
    <w:rsid w:val="00631D4E"/>
    <w:rsid w:val="00645E28"/>
    <w:rsid w:val="00670633"/>
    <w:rsid w:val="006D4A67"/>
    <w:rsid w:val="006E403C"/>
    <w:rsid w:val="007264DC"/>
    <w:rsid w:val="00757AFC"/>
    <w:rsid w:val="00776D5B"/>
    <w:rsid w:val="00793199"/>
    <w:rsid w:val="007D7E44"/>
    <w:rsid w:val="007E7146"/>
    <w:rsid w:val="007F4788"/>
    <w:rsid w:val="00821937"/>
    <w:rsid w:val="008475A1"/>
    <w:rsid w:val="008C17F6"/>
    <w:rsid w:val="008E4B1D"/>
    <w:rsid w:val="008F0120"/>
    <w:rsid w:val="009315B9"/>
    <w:rsid w:val="009A25FB"/>
    <w:rsid w:val="009E51A7"/>
    <w:rsid w:val="00A1693F"/>
    <w:rsid w:val="00A26244"/>
    <w:rsid w:val="00A3334E"/>
    <w:rsid w:val="00A36332"/>
    <w:rsid w:val="00A45CE0"/>
    <w:rsid w:val="00AA0FEC"/>
    <w:rsid w:val="00AA7A8E"/>
    <w:rsid w:val="00AB2550"/>
    <w:rsid w:val="00AC70C5"/>
    <w:rsid w:val="00AD2BA6"/>
    <w:rsid w:val="00B02178"/>
    <w:rsid w:val="00B25C12"/>
    <w:rsid w:val="00B37AB5"/>
    <w:rsid w:val="00B42173"/>
    <w:rsid w:val="00B612A8"/>
    <w:rsid w:val="00B82497"/>
    <w:rsid w:val="00BA14D5"/>
    <w:rsid w:val="00BA23D5"/>
    <w:rsid w:val="00BD2DC0"/>
    <w:rsid w:val="00C11246"/>
    <w:rsid w:val="00C35218"/>
    <w:rsid w:val="00C50C93"/>
    <w:rsid w:val="00C66FA1"/>
    <w:rsid w:val="00CC712C"/>
    <w:rsid w:val="00D122A4"/>
    <w:rsid w:val="00D13F44"/>
    <w:rsid w:val="00D43969"/>
    <w:rsid w:val="00D8193C"/>
    <w:rsid w:val="00D82462"/>
    <w:rsid w:val="00D827D4"/>
    <w:rsid w:val="00D90DF8"/>
    <w:rsid w:val="00DF0853"/>
    <w:rsid w:val="00DF0897"/>
    <w:rsid w:val="00E154A3"/>
    <w:rsid w:val="00E27131"/>
    <w:rsid w:val="00E5244D"/>
    <w:rsid w:val="00E5737D"/>
    <w:rsid w:val="00E57E7C"/>
    <w:rsid w:val="00E852F8"/>
    <w:rsid w:val="00EC2EEE"/>
    <w:rsid w:val="00EC6CA1"/>
    <w:rsid w:val="00F37260"/>
    <w:rsid w:val="00F6125E"/>
    <w:rsid w:val="00F93E6B"/>
    <w:rsid w:val="00F97B34"/>
    <w:rsid w:val="00FA3816"/>
    <w:rsid w:val="00FA65E1"/>
    <w:rsid w:val="00FA7709"/>
    <w:rsid w:val="00FB4E0A"/>
    <w:rsid w:val="00FD0B8A"/>
    <w:rsid w:val="00F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6F794-6FFC-4ADB-BC9E-B52CDA48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B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7AB5"/>
    <w:pPr>
      <w:keepNext/>
      <w:ind w:firstLine="72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7A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7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7A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37A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B37AB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No Spacing"/>
    <w:qFormat/>
    <w:rsid w:val="00B37AB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37AB5"/>
    <w:pPr>
      <w:ind w:left="720"/>
      <w:contextualSpacing/>
    </w:pPr>
  </w:style>
  <w:style w:type="table" w:styleId="a5">
    <w:name w:val="Table Grid"/>
    <w:basedOn w:val="a1"/>
    <w:uiPriority w:val="39"/>
    <w:rsid w:val="00366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66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ulture@kam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AF8B3-F959-4D27-B988-9332C14A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4384</TotalTime>
  <Pages>18</Pages>
  <Words>4020</Words>
  <Characters>22919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Юлия Алексееевна</dc:creator>
  <cp:keywords/>
  <dc:description/>
  <cp:lastModifiedBy>Тихонова Юлия Алексееевна</cp:lastModifiedBy>
  <cp:revision>23</cp:revision>
  <dcterms:created xsi:type="dcterms:W3CDTF">2020-09-09T03:34:00Z</dcterms:created>
  <dcterms:modified xsi:type="dcterms:W3CDTF">2020-09-15T21:44:00Z</dcterms:modified>
</cp:coreProperties>
</file>