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339B" w:rsidRPr="0029339B" w:rsidRDefault="0029339B" w:rsidP="002933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339B">
        <w:rPr>
          <w:rFonts w:ascii="Times New Roman" w:hAnsi="Times New Roman" w:cs="Times New Roman"/>
          <w:sz w:val="28"/>
          <w:szCs w:val="28"/>
        </w:rPr>
        <w:t>ИНИСТЕРСТВО КУЛЬТУРЫ</w:t>
      </w:r>
    </w:p>
    <w:p w:rsidR="0029339B" w:rsidRPr="0029339B" w:rsidRDefault="0029339B" w:rsidP="0029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29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0493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6B6BFA" w:rsidP="00407EA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30493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407EA7" w:rsidRDefault="006B6BFA" w:rsidP="003049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33533" w:rsidRPr="0074603C" w:rsidRDefault="00D34C87" w:rsidP="00F944C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6B6BFA">
        <w:tc>
          <w:tcPr>
            <w:tcW w:w="4253" w:type="dxa"/>
          </w:tcPr>
          <w:p w:rsidR="006807C9" w:rsidRDefault="006807C9" w:rsidP="006916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874" w:rsidRDefault="006B6BFA" w:rsidP="006B6BFA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приложение к приказу Министерства культуры Камчатского края от 29.06.2021 № 22.01-01/65 «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Порядка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некоммерческим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организациям 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реализацию основных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 государственной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 Камчатского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культуры в Камчатском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крае», утвержденной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постановлением Правительства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Камчатского края от 29.11.2013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545-П и о признании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утратившими силу некоторых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приказов Министерства культуры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B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Камчатского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6807C9" w:rsidRDefault="006807C9" w:rsidP="00F9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C3" w:rsidRPr="00BF3D2F" w:rsidRDefault="00E93DE5" w:rsidP="00C163B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D2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B6BFA">
        <w:rPr>
          <w:rFonts w:ascii="Times New Roman" w:hAnsi="Times New Roman" w:cs="Times New Roman"/>
          <w:sz w:val="28"/>
          <w:szCs w:val="28"/>
          <w:lang w:eastAsia="ru-RU"/>
        </w:rPr>
        <w:t>вступившими в законную силу с 01.01.2023 изменениями пункта 15 статьи 241 Бюджетного кодекса Российской Федерации (в редакции федерального закона от 29.11.2021 №</w:t>
      </w:r>
      <w:r w:rsidR="00B847E8" w:rsidRPr="00B84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BFA">
        <w:rPr>
          <w:rFonts w:ascii="Times New Roman" w:hAnsi="Times New Roman" w:cs="Times New Roman"/>
          <w:sz w:val="28"/>
          <w:szCs w:val="28"/>
          <w:lang w:eastAsia="ru-RU"/>
        </w:rPr>
        <w:t>384-ФЗ)</w:t>
      </w:r>
      <w:r w:rsidR="008E540E">
        <w:rPr>
          <w:rFonts w:ascii="Times New Roman" w:hAnsi="Times New Roman" w:cs="Times New Roman"/>
          <w:sz w:val="28"/>
          <w:szCs w:val="28"/>
          <w:lang w:eastAsia="ru-RU"/>
        </w:rPr>
        <w:t>, во исполнение распоряжения Губернатора Камчатского края от 14.03.2023 № 200-Р «Об утверждении Порядка проведения мониторинга федерального законодательства и законодательства Камчатского края»</w:t>
      </w:r>
      <w:r w:rsidR="006B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3D2F" w:rsidRPr="00BF3D2F" w:rsidRDefault="00BF3D2F" w:rsidP="00C163B1">
      <w:pPr>
        <w:pStyle w:val="ae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07C9" w:rsidRPr="00BF3D2F" w:rsidRDefault="006807C9" w:rsidP="00C163B1">
      <w:pPr>
        <w:pStyle w:val="ae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D2F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B05DC9" w:rsidRPr="00BF3D2F" w:rsidRDefault="00B05DC9" w:rsidP="00C16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BFA" w:rsidRPr="006B6BFA" w:rsidRDefault="006B6BFA" w:rsidP="00C163B1">
      <w:pPr>
        <w:pStyle w:val="ad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приложение к приказу Министерства культуры Камчатского края от 29.06.2021 № 22.01-01/65 «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предоставления субсидий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некоммерческим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организациям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реализацию основных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мероприятий государственной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программы 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«Развитие культуры в Камчатском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крае», утвержденной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Камчатского края от 29.11.2013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№ 545-П и о признании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утратившими силу некоторых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приказов Министерства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BFA">
        <w:rPr>
          <w:rFonts w:ascii="Times New Roman" w:eastAsia="Calibri" w:hAnsi="Times New Roman" w:cs="Times New Roman"/>
          <w:bCs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B6CAC">
        <w:rPr>
          <w:rFonts w:ascii="Times New Roman" w:eastAsia="Calibri" w:hAnsi="Times New Roman" w:cs="Times New Roman"/>
          <w:bCs/>
          <w:sz w:val="28"/>
          <w:szCs w:val="28"/>
        </w:rPr>
        <w:t>, изложив в редакции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к настоящему приказу.</w:t>
      </w:r>
    </w:p>
    <w:p w:rsidR="00D63247" w:rsidRPr="008E540E" w:rsidRDefault="008E540E" w:rsidP="008E540E">
      <w:pPr>
        <w:pStyle w:val="ad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министра – начальника отдела экономического планирования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Министерства культуры Камчатского края.</w:t>
      </w:r>
    </w:p>
    <w:p w:rsidR="00FA6A1F" w:rsidRDefault="00FA6A1F" w:rsidP="00C163B1">
      <w:pPr>
        <w:pStyle w:val="ad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D143D5">
        <w:rPr>
          <w:rFonts w:ascii="Times New Roman" w:eastAsia="Calibri" w:hAnsi="Times New Roman" w:cs="Times New Roman"/>
          <w:sz w:val="28"/>
          <w:szCs w:val="28"/>
        </w:rPr>
        <w:t>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C163B1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D12D1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E540E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01.01.2023</w:t>
      </w:r>
      <w:r w:rsidR="00BF6E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A30" w:rsidRDefault="009B7A30" w:rsidP="009B7A30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30" w:rsidRPr="00D63247" w:rsidRDefault="009B7A30" w:rsidP="009B7A30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C3" w:rsidRPr="00464BC3" w:rsidRDefault="008073C3" w:rsidP="00464BC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EA1F0C" w:rsidRPr="00EA1F0C" w:rsidTr="00304930">
        <w:tc>
          <w:tcPr>
            <w:tcW w:w="3403" w:type="dxa"/>
          </w:tcPr>
          <w:p w:rsidR="006F6F41" w:rsidRDefault="009B7A30" w:rsidP="00EA1F0C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  <w:p w:rsidR="00EA1F0C" w:rsidRPr="006F6F41" w:rsidRDefault="006F6F41" w:rsidP="006F6F41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EA1F0C" w:rsidRPr="00EA1F0C" w:rsidRDefault="00EA1F0C" w:rsidP="00EA1F0C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F0C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EA1F0C" w:rsidRPr="00EA1F0C" w:rsidRDefault="009B7A30" w:rsidP="00D63247">
            <w:pPr>
              <w:spacing w:line="21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О.И. Прокопенко</w:t>
            </w:r>
          </w:p>
        </w:tc>
      </w:tr>
    </w:tbl>
    <w:p w:rsidR="008466F0" w:rsidRDefault="008466F0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2D1" w:rsidRDefault="00FD12D1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E02" w:rsidRDefault="00BF6E02" w:rsidP="006F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CAC" w:rsidRDefault="008B6CAC" w:rsidP="00FD12D1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C6013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FD12D1" w:rsidRPr="00C601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12D1"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</w:p>
    <w:p w:rsidR="00FD12D1" w:rsidRPr="00C60134" w:rsidRDefault="00FD12D1" w:rsidP="00FD12D1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Министерства культуры</w:t>
      </w:r>
      <w:r w:rsidR="008D541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60134">
        <w:rPr>
          <w:rFonts w:ascii="Times New Roman" w:eastAsia="Calibri" w:hAnsi="Times New Roman" w:cs="Times New Roman"/>
          <w:bCs/>
          <w:sz w:val="28"/>
          <w:szCs w:val="28"/>
        </w:rPr>
        <w:t xml:space="preserve">Камчатского края </w:t>
      </w:r>
    </w:p>
    <w:p w:rsidR="00FD12D1" w:rsidRPr="00C60134" w:rsidRDefault="00FD12D1" w:rsidP="00FD12D1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C6013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B6BFA" w:rsidRPr="006B6BFA">
        <w:rPr>
          <w:rFonts w:ascii="Times New Roman" w:hAnsi="Times New Roman" w:cs="Times New Roman"/>
          <w:sz w:val="28"/>
          <w:szCs w:val="20"/>
        </w:rPr>
        <w:t>[</w:t>
      </w:r>
      <w:r w:rsidR="006B6BFA">
        <w:rPr>
          <w:rFonts w:ascii="Times New Roman" w:hAnsi="Times New Roman" w:cs="Times New Roman"/>
          <w:sz w:val="28"/>
          <w:szCs w:val="20"/>
        </w:rPr>
        <w:t>Д</w:t>
      </w:r>
      <w:r w:rsidR="006B6BFA" w:rsidRPr="00852152">
        <w:rPr>
          <w:rFonts w:ascii="Times New Roman" w:hAnsi="Times New Roman" w:cs="Times New Roman"/>
          <w:sz w:val="18"/>
          <w:szCs w:val="20"/>
        </w:rPr>
        <w:t>ата</w:t>
      </w:r>
      <w:r w:rsidR="006B6BFA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6B6BFA"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="006B6BFA" w:rsidRPr="006B6BFA">
        <w:rPr>
          <w:rFonts w:ascii="Times New Roman" w:hAnsi="Times New Roman" w:cs="Times New Roman"/>
          <w:sz w:val="28"/>
          <w:szCs w:val="20"/>
        </w:rPr>
        <w:t>]</w:t>
      </w:r>
      <w:r w:rsidRPr="00C60134">
        <w:rPr>
          <w:rFonts w:ascii="Times New Roman" w:eastAsia="Calibri" w:hAnsi="Times New Roman" w:cs="Times New Roman"/>
          <w:sz w:val="28"/>
          <w:szCs w:val="20"/>
        </w:rPr>
        <w:t>№</w:t>
      </w:r>
      <w:r w:rsidRPr="00C601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B6BFA" w:rsidRPr="006B6BFA">
        <w:rPr>
          <w:rFonts w:ascii="Times New Roman" w:hAnsi="Times New Roman" w:cs="Times New Roman"/>
          <w:sz w:val="28"/>
          <w:szCs w:val="20"/>
        </w:rPr>
        <w:t>[</w:t>
      </w:r>
      <w:r w:rsidR="006B6BFA">
        <w:rPr>
          <w:rFonts w:ascii="Times New Roman" w:hAnsi="Times New Roman" w:cs="Times New Roman"/>
          <w:sz w:val="28"/>
          <w:szCs w:val="20"/>
        </w:rPr>
        <w:t>Н</w:t>
      </w:r>
      <w:r w:rsidR="006B6BFA" w:rsidRPr="00852152">
        <w:rPr>
          <w:rFonts w:ascii="Times New Roman" w:hAnsi="Times New Roman" w:cs="Times New Roman"/>
          <w:sz w:val="18"/>
          <w:szCs w:val="20"/>
        </w:rPr>
        <w:t>омер</w:t>
      </w:r>
      <w:r w:rsidR="006B6BFA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6B6BFA"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="006B6BFA" w:rsidRPr="006B6BFA">
        <w:rPr>
          <w:rFonts w:ascii="Times New Roman" w:hAnsi="Times New Roman" w:cs="Times New Roman"/>
          <w:sz w:val="28"/>
          <w:szCs w:val="20"/>
        </w:rPr>
        <w:t>]</w:t>
      </w:r>
    </w:p>
    <w:p w:rsidR="00FD12D1" w:rsidRDefault="00FD12D1" w:rsidP="00FD12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AC" w:rsidRDefault="008B6CAC" w:rsidP="008B6CAC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«П</w:t>
      </w:r>
      <w:r w:rsidRPr="00C6013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C601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</w:p>
    <w:p w:rsidR="008B6CAC" w:rsidRPr="00C60134" w:rsidRDefault="008B6CAC" w:rsidP="008B6CAC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Министерства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60134">
        <w:rPr>
          <w:rFonts w:ascii="Times New Roman" w:eastAsia="Calibri" w:hAnsi="Times New Roman" w:cs="Times New Roman"/>
          <w:bCs/>
          <w:sz w:val="28"/>
          <w:szCs w:val="28"/>
        </w:rPr>
        <w:t xml:space="preserve">Камчатского края </w:t>
      </w:r>
    </w:p>
    <w:p w:rsidR="008B6CAC" w:rsidRPr="00C60134" w:rsidRDefault="008B6CAC" w:rsidP="008B6CAC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29.06.2021 </w:t>
      </w:r>
      <w:r w:rsidRPr="00C60134">
        <w:rPr>
          <w:rFonts w:ascii="Times New Roman" w:eastAsia="Calibri" w:hAnsi="Times New Roman" w:cs="Times New Roman"/>
          <w:sz w:val="28"/>
          <w:szCs w:val="20"/>
        </w:rPr>
        <w:t>№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22.01-01/65</w:t>
      </w:r>
    </w:p>
    <w:p w:rsidR="0083439F" w:rsidRDefault="0083439F" w:rsidP="00FD12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02" w:rsidRDefault="00BF6E02" w:rsidP="0083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E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</w:p>
    <w:p w:rsidR="0083439F" w:rsidRPr="0083439F" w:rsidRDefault="00BF6E02" w:rsidP="0083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6CAC" w:rsidRPr="008B6CA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предоставления субсидий некоммерческим организациям на реализацию основных мероприятий 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</w:p>
    <w:p w:rsidR="0083439F" w:rsidRDefault="0083439F" w:rsidP="00FD12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30" w:rsidRPr="00304930" w:rsidRDefault="00304930" w:rsidP="0030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4930" w:rsidRDefault="00304930" w:rsidP="00304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493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абзацем 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пункта 2 статьи 78.1 Бюджетного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 предоставления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бюджета субсидий некоммерческим организациям, в целях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результатов основного мероприятия 3.3 «А2 Региональный проект «Создание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условий для реализации творческого потенциала нации («Творческие люди»)»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Подпрограммы 3 (далее – основное мероприятие 3.3) и основного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мероприятия 5.8 «Предоставление субсидий некоммерческим организациям,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для реализации творческих проектов в сфере культуры» Подпрограммы 5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129C0">
        <w:rPr>
          <w:rFonts w:ascii="Times New Roman" w:hAnsi="Times New Roman" w:cs="Times New Roman"/>
          <w:sz w:val="28"/>
          <w:szCs w:val="28"/>
        </w:rPr>
        <w:t>–</w:t>
      </w:r>
      <w:r w:rsidRPr="00304930">
        <w:rPr>
          <w:rFonts w:ascii="Times New Roman" w:hAnsi="Times New Roman" w:cs="Times New Roman"/>
          <w:sz w:val="28"/>
          <w:szCs w:val="28"/>
        </w:rPr>
        <w:t xml:space="preserve"> основное мероприятие 5.8) государственной программы Камчатского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края «Развитие культуры в Камчатском крае», утвержденной постановлением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Правительства Камчатского края от 29.11.2013 № 545-П.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2. Субсидии предоставляются некоммерческим организациям, не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являющимся государственными (муниципальными) учреждениями,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государственными корпорациями (компаниями) и публично-правовыми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компаниями (далее – организации), в форме финансового обеспечения затрат,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связанных с реализацией творческих проектов, по следующим направлениям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расходования: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оплата стоимости услуг по размещению и перевозке участников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творческих мероприятий, инвентаря и экспонатов к месту проведения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творческих мероприятий;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изготовление (производство) и распространение рекламной и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полиграфической продукции (баннеров, плакатов, афиш, каталогов, буклетов,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пригласительных билетов), размещение сведений в средствах массовой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информации;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3) изготовление и приобретение конструкций (стендов, подиумов) и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иных материалов для проведения творческих мероприятий;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4) оплата аренды имущества, используемого в творческих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lastRenderedPageBreak/>
        <w:t>3. Субсидии предоставляются в пределах лимитов бюджетных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обязательств, доведенных в установленном порядке до Министерства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культуры Камчатского края (далее – Министерство) как получателя средств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краевого бюджета.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4. Отбор организаций для предоставления субсидий осуществляется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соответствие основных направлений деятельности организации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целям, которые определены ее учредительными документами, и на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достижение которых предоставляется субсидия;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наличие материально-технических и кадровых ресурсов,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достаточных для осуществления целей, на достижение которых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предоставляется субсидия;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3) творческое своеобразие, художественная ценность,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творческого проекта, представляемого организацией;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4) соответствие творческого проекта, представленного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организацией, приоритетным темам, утвержденным Министерством;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5) наличие у организации творческих проектов, ранее созданных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организацией, включая информацию об участии организации в фестивалях,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конкурсах и иных творческих мероприятиях, о наличии у организации призов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 номинаций;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6) наличие у организации предварительных договоренностей,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достигнутых в отношении представленного организацией творческого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проекта, включая информацию о реализации творческого проекта, показах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творческого проекта по телевизионным каналам.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5. Сведения о размере субсидий размещаются на едином портале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информационно-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(далее </w:t>
      </w:r>
      <w:r w:rsidR="00F60F22">
        <w:rPr>
          <w:rFonts w:ascii="Times New Roman" w:hAnsi="Times New Roman" w:cs="Times New Roman"/>
          <w:sz w:val="28"/>
          <w:szCs w:val="28"/>
        </w:rPr>
        <w:t>–</w:t>
      </w:r>
      <w:r w:rsidRPr="00304930">
        <w:rPr>
          <w:rFonts w:ascii="Times New Roman" w:hAnsi="Times New Roman" w:cs="Times New Roman"/>
          <w:sz w:val="28"/>
          <w:szCs w:val="28"/>
        </w:rPr>
        <w:t xml:space="preserve"> единый портал) (в разделе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единого портала) при формировании проекта закона о бюджете Камчатского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края на очередной финансовый год и на плановый период (проекта закона 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внесении изменений в закон о бюджете Камчатского края на очередной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финансовый год и на плановый период).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6. Для участия в отборе организация должны соответствовать на 1-е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число месяца, предшествующего месяцу, в котором планируется проведение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отбора, следующим требованиям: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у организации отсутствует неисполненная обязанность по уплате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штрафов, процентов, подлежащих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 сборах;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у организации отсутствует просроченная задолженность по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возврату в краевой бюджет, субсидий, бюджетных инвестиций,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предоставленных в том числе в соответствии с иными правовыми актами, 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также иная просроченная (неурегулированная) задолженность по денежным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обязательствам перед Камчатским краем;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3) организация не находится в процессе реорганизации, ликвидации,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в отношении нее не введена процедура банкротства, деятельность организации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lastRenderedPageBreak/>
        <w:t>4) в реестре дисквалифицированных лиц отсутствуют сведения 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исполнительного органа, лице, исполняющем функции единоличного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исполнительного органа, или главном бухгалтере организации;</w:t>
      </w:r>
    </w:p>
    <w:p w:rsidR="00051945" w:rsidRPr="00051945" w:rsidRDefault="00304930" w:rsidP="00051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 xml:space="preserve">5) </w:t>
      </w:r>
      <w:r w:rsidR="00A96FED" w:rsidRPr="00A96FED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юридическими лицом, а также российским юридическим лицом, в уставном (складочном) капитале которого доля</w:t>
      </w:r>
      <w:r w:rsidR="00051945" w:rsidRPr="00051945">
        <w:t xml:space="preserve"> </w:t>
      </w:r>
      <w:r w:rsidR="00051945" w:rsidRPr="00051945">
        <w:rPr>
          <w:rFonts w:ascii="Times New Roman" w:hAnsi="Times New Roman" w:cs="Times New Roman"/>
          <w:sz w:val="28"/>
          <w:szCs w:val="28"/>
        </w:rPr>
        <w:t>прямого или косвенного (через третьих лиц)</w:t>
      </w:r>
      <w:r w:rsidR="00A96FED" w:rsidRPr="00A96FED">
        <w:rPr>
          <w:rFonts w:ascii="Times New Roman" w:hAnsi="Times New Roman" w:cs="Times New Roman"/>
          <w:sz w:val="28"/>
          <w:szCs w:val="28"/>
        </w:rPr>
        <w:t xml:space="preserve">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</w:r>
      <w:r w:rsidR="00051945" w:rsidRPr="00051945">
        <w:rPr>
          <w:rFonts w:ascii="Times New Roman" w:hAnsi="Times New Roman" w:cs="Times New Roman"/>
          <w:sz w:val="28"/>
          <w:szCs w:val="28"/>
        </w:rPr>
        <w:t>используемых для промежуточного (офшорного) владения активами в Российской Федерации (офшорные компании)</w:t>
      </w:r>
      <w:r w:rsidR="00A96FED" w:rsidRPr="00A96FED">
        <w:rPr>
          <w:rFonts w:ascii="Times New Roman" w:hAnsi="Times New Roman" w:cs="Times New Roman"/>
          <w:sz w:val="28"/>
          <w:szCs w:val="28"/>
        </w:rPr>
        <w:t xml:space="preserve">, </w:t>
      </w:r>
      <w:r w:rsidR="00051945" w:rsidRPr="00051945">
        <w:rPr>
          <w:rFonts w:ascii="Times New Roman" w:hAnsi="Times New Roman" w:cs="Times New Roman"/>
          <w:sz w:val="28"/>
          <w:szCs w:val="28"/>
        </w:rPr>
        <w:t>в совокупности превышает 25 процентов, если иное не предусмотрено законодательством Российской Федерации.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6) организация не получает средства из краевого бюджета на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основании иных нормативных правовых актов Камчатского края на цели,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129C0" w:rsidRPr="000E55C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60F22" w:rsidRPr="000E55C0">
        <w:rPr>
          <w:rFonts w:ascii="Times New Roman" w:hAnsi="Times New Roman" w:cs="Times New Roman"/>
          <w:sz w:val="28"/>
          <w:szCs w:val="28"/>
        </w:rPr>
        <w:t>1</w:t>
      </w:r>
      <w:r w:rsidRPr="000E55C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0493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7) организация осуществляет основные или дополнительные виды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экономической деятельности в сфере культуры не менее 1 года.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7. Для участия в отборе организация представляет в Министерство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комплект документов, соответствующий следующим критериям: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наличие заявки на участие в отборе по форме, указанной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Министерством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в объявлении о проведении отбора, содержащей в том числе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организации, 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подаваемой ею заявке и иной информации, связанной с отбором;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наличие утвержденного руководителем организации творческого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проекта, соответствующего целям и задачам государственной программы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Камчатского края «Развитие культуры в Камчатском крае»;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3) наличие копий учредительных документов организации,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заверенных нотариусом или организацией;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4) наличие графика осуществления мероприятий творческого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проекта, учитывающего информацию о ежемесячном планируемом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финансировании мероприятий, начиная с месяца, в котором планируется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субсидий (далее – соглашение);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5) наличие справки, подтверждающей отсутствие у организации на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проведение отбора, неисполненной обязанности по уплате налогов, сборов,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подписанной руководителем организации;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6) наличие справки, подтверждающей отсутствие у организации на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проведение отбора, просроченной задолженности по возврату в краевой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 в том числе 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соответствии с иными правовыми актами, а также иной просроченной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304930">
        <w:rPr>
          <w:rFonts w:ascii="Times New Roman" w:hAnsi="Times New Roman" w:cs="Times New Roman"/>
          <w:sz w:val="28"/>
          <w:szCs w:val="28"/>
        </w:rPr>
        <w:lastRenderedPageBreak/>
        <w:t>задолженности по денежным обязательствам перед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Камчатским краем, подписанной руководителем организации;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7) наличие справки, подтверждающей, что на 1-е число месяца, 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котором планируется проведение отбора, организация не находится в процессе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лица), ликвидации, в отношении организации не введена процедура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банкротства, ее деятельность не приостановлена в порядке, предусмотренном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подписанной руководителем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8) наличие справки, подтверждающей, что на 1-е число месяца, 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котором планируется проведение отбора, в реестре дисквалифицированных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лиц отсутствуют сведения о дисквалифицированных руководителе, членах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коллегиального исполнительного органа, лице, исполняющем функции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единоличного исполнительного органа, или главном бухгалтере организации,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подписанной руководителем организации;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9) наличие справки, подтверждающей, что на 1-е число месяца, 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котором планируется проведение отбора, организация не является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получателем средств краевого бюджета на цели, установленные </w:t>
      </w:r>
      <w:r w:rsidR="004129C0" w:rsidRPr="000E55C0">
        <w:rPr>
          <w:rFonts w:ascii="Times New Roman" w:hAnsi="Times New Roman" w:cs="Times New Roman"/>
          <w:sz w:val="28"/>
          <w:szCs w:val="28"/>
        </w:rPr>
        <w:t>частью</w:t>
      </w:r>
      <w:r w:rsidRPr="00304930">
        <w:rPr>
          <w:rFonts w:ascii="Times New Roman" w:hAnsi="Times New Roman" w:cs="Times New Roman"/>
          <w:sz w:val="28"/>
          <w:szCs w:val="28"/>
        </w:rPr>
        <w:t xml:space="preserve"> </w:t>
      </w:r>
      <w:r w:rsidR="00F60F22">
        <w:rPr>
          <w:rFonts w:ascii="Times New Roman" w:hAnsi="Times New Roman" w:cs="Times New Roman"/>
          <w:sz w:val="28"/>
          <w:szCs w:val="28"/>
        </w:rPr>
        <w:t xml:space="preserve">2 </w:t>
      </w:r>
      <w:r w:rsidRPr="00304930">
        <w:rPr>
          <w:rFonts w:ascii="Times New Roman" w:hAnsi="Times New Roman" w:cs="Times New Roman"/>
          <w:sz w:val="28"/>
          <w:szCs w:val="28"/>
        </w:rPr>
        <w:t>настоящего Порядка, подписанной руководителем организации;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10) наличие гарантийного письма о наличии дополнительных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источников финансирования реализации мероприятий, подписанного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руководителем организации.</w:t>
      </w: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8. Предложения организаций представляются в Министерство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непосредственно или направляются почтовым отправлением на бумажном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носителе и должны быть сброшюрованы в одну или несколько папок (томов)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и пронумерованы постранично.</w:t>
      </w:r>
    </w:p>
    <w:p w:rsidR="00F60F22" w:rsidRDefault="00F60F22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304930" w:rsidP="00F6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F60F22" w:rsidRDefault="00F60F22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D7" w:rsidRDefault="00F60F22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4930" w:rsidRPr="00304930">
        <w:rPr>
          <w:rFonts w:ascii="Times New Roman" w:hAnsi="Times New Roman" w:cs="Times New Roman"/>
          <w:sz w:val="28"/>
          <w:szCs w:val="28"/>
        </w:rPr>
        <w:t>. Решение о проведении отбора (запроса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оформляется приказом Министерства, который издается не менее чем за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рабочих дня до начала срока приема предложений организаций, 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и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Министерства на официальном сайте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Камчатского края (www.kamgov.gov.ru)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C873D7" w:rsidRDefault="00304930" w:rsidP="00F6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Срок приема предложений организаций составляет не менее 30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календарных дней, следующих за днем размещения объявления о проведении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отбора, содержащего:</w:t>
      </w:r>
    </w:p>
    <w:p w:rsidR="00C873D7" w:rsidRDefault="00304930" w:rsidP="00C873D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даты и время начала и окончания подачи организациями предложений;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30" w:rsidRPr="00304930" w:rsidRDefault="00304930" w:rsidP="00C8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почтовый адрес, по которому осуществляется прием предложений</w:t>
      </w:r>
      <w:r w:rsidR="00C873D7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E5971" w:rsidRPr="000E55C0" w:rsidRDefault="00F60F22" w:rsidP="00C8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4930" w:rsidRPr="00304930">
        <w:rPr>
          <w:rFonts w:ascii="Times New Roman" w:hAnsi="Times New Roman" w:cs="Times New Roman"/>
          <w:sz w:val="28"/>
          <w:szCs w:val="28"/>
        </w:rPr>
        <w:t>. В течение срока приема предложений организаций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обеспечивает устное и письменное консультирование по вопросам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lastRenderedPageBreak/>
        <w:t>для участия в отборе предложений организаций в соответствии с критериями,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 w:rsidR="00287965" w:rsidRPr="000E55C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04930" w:rsidRPr="000E55C0">
        <w:rPr>
          <w:rFonts w:ascii="Times New Roman" w:hAnsi="Times New Roman" w:cs="Times New Roman"/>
          <w:sz w:val="28"/>
          <w:szCs w:val="28"/>
        </w:rPr>
        <w:t>7 настоящего Порядка.</w:t>
      </w:r>
    </w:p>
    <w:p w:rsidR="001E5971" w:rsidRDefault="00304930" w:rsidP="00C8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В течение срока приема предложений организации могут внести</w:t>
      </w:r>
      <w:r w:rsidR="00F60F2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изменения в заявку на участие в отборе, предусмотренную пунктом 1</w:t>
      </w:r>
      <w:r w:rsidR="00C873D7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части</w:t>
      </w:r>
      <w:r w:rsidR="00C873D7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7 настоящего Порядка, но не позднее чем за 7 рабочих дней до</w:t>
      </w:r>
      <w:r w:rsidR="00C873D7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окончания срока приема предложений организаций.</w:t>
      </w:r>
    </w:p>
    <w:p w:rsidR="00304930" w:rsidRPr="00304930" w:rsidRDefault="00304930" w:rsidP="00C8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Предложения организаций могут быть отозваны до окончания срока</w:t>
      </w:r>
      <w:r w:rsidR="00C873D7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приема предложений путем направления в Министерство соответствующего</w:t>
      </w:r>
      <w:r w:rsidR="00C873D7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обращения уполномоченного лица организации.</w:t>
      </w:r>
    </w:p>
    <w:p w:rsidR="00304930" w:rsidRPr="00304930" w:rsidRDefault="001E5971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4930" w:rsidRPr="00304930">
        <w:rPr>
          <w:rFonts w:ascii="Times New Roman" w:hAnsi="Times New Roman" w:cs="Times New Roman"/>
          <w:sz w:val="28"/>
          <w:szCs w:val="28"/>
        </w:rPr>
        <w:t>. Предложения организаций, поступившие в Министерство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течение срока приема предложений, регистрируются и передаются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рассмотрения в комиссию по отбору некоммерческих организаций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в рамках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программы Камчатского края «Развитие культуры в Камчатском крае»,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которой утверждается приказом Министерства (далее - комиссия).</w:t>
      </w:r>
    </w:p>
    <w:p w:rsidR="00304930" w:rsidRPr="00304930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Срок рассмотрения комиссией предложений организаций не должен</w:t>
      </w:r>
      <w:r w:rsidR="001E5971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превышать 30 календарных дней со дня завершения срока приема</w:t>
      </w:r>
      <w:r w:rsidR="001E5971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304930" w:rsidRPr="000E55C0" w:rsidRDefault="00304930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Комиссия рассматривает предложения организаций и проводит оценку</w:t>
      </w:r>
      <w:r w:rsidR="001E5971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соответствия организации и представленных</w:t>
      </w:r>
      <w:r w:rsidR="001E5971">
        <w:rPr>
          <w:rFonts w:ascii="Times New Roman" w:hAnsi="Times New Roman" w:cs="Times New Roman"/>
          <w:sz w:val="28"/>
          <w:szCs w:val="28"/>
        </w:rPr>
        <w:t xml:space="preserve"> ею 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частями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6 –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304930" w:rsidRPr="000E55C0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На основании решения комиссии Министерство в течение 14 рабочих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дней осуществляет возврат предложений организаций, не прошедших отбор, с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указанием основания для их отклонения.</w:t>
      </w:r>
    </w:p>
    <w:p w:rsidR="00304930" w:rsidRPr="000E55C0" w:rsidRDefault="001E5971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12</w:t>
      </w:r>
      <w:r w:rsidR="00304930" w:rsidRPr="000E55C0">
        <w:rPr>
          <w:rFonts w:ascii="Times New Roman" w:hAnsi="Times New Roman" w:cs="Times New Roman"/>
          <w:sz w:val="28"/>
          <w:szCs w:val="28"/>
        </w:rPr>
        <w:t>. Основаниями для отклонения предложения организации и отказа в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представлении субсидии при рассмотрении предложений организаций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являются:</w:t>
      </w:r>
    </w:p>
    <w:p w:rsidR="00304930" w:rsidRPr="00304930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1) несоответствие организации требованиям, установленным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частью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304930" w:rsidRPr="000E55C0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несоответствие предложений организации критериям,</w:t>
      </w:r>
      <w:r w:rsidR="001E5971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частями</w:t>
      </w:r>
      <w:r w:rsidR="001E5971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7</w:t>
      </w:r>
      <w:r w:rsidR="00287965" w:rsidRPr="000E55C0">
        <w:rPr>
          <w:rFonts w:ascii="Times New Roman" w:hAnsi="Times New Roman" w:cs="Times New Roman"/>
          <w:sz w:val="28"/>
          <w:szCs w:val="28"/>
        </w:rPr>
        <w:t xml:space="preserve"> и 8</w:t>
      </w:r>
      <w:r w:rsidRPr="0030493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55C0" w:rsidRPr="000E55C0">
        <w:rPr>
          <w:rFonts w:ascii="Times New Roman" w:hAnsi="Times New Roman" w:cs="Times New Roman"/>
          <w:sz w:val="28"/>
          <w:szCs w:val="28"/>
        </w:rPr>
        <w:t>;</w:t>
      </w:r>
    </w:p>
    <w:p w:rsidR="00304930" w:rsidRPr="00304930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3) недостоверность представленной организацией информации, в</w:t>
      </w:r>
      <w:r w:rsidR="001E5971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том числе информации о месте нахождения и адресе юридического лица.</w:t>
      </w:r>
    </w:p>
    <w:p w:rsidR="00304930" w:rsidRPr="00304930" w:rsidRDefault="001E5971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04930" w:rsidRPr="00304930">
        <w:rPr>
          <w:rFonts w:ascii="Times New Roman" w:hAnsi="Times New Roman" w:cs="Times New Roman"/>
          <w:sz w:val="28"/>
          <w:szCs w:val="28"/>
        </w:rPr>
        <w:t>. Результаты рассмотрения предложений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включающие сведения о дате, времени и месте проведения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предложений организаций, информацию об организациях,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которых были рассмотрены и предложения которых были отклонены,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размещаются на едином портале, а также на странице Министерства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официальном сайте исполнительных органов Камчатского края (www.kamgov.gov.ru)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телекоммуникационной сети «Интернет» в срок не позднее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после принятия комиссией решения о победителях отбора.</w:t>
      </w:r>
    </w:p>
    <w:p w:rsidR="001E5971" w:rsidRDefault="001E5971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304930" w:rsidP="001E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1E5971" w:rsidRDefault="001E5971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1E5971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4930" w:rsidRPr="00304930">
        <w:rPr>
          <w:rFonts w:ascii="Times New Roman" w:hAnsi="Times New Roman" w:cs="Times New Roman"/>
          <w:sz w:val="28"/>
          <w:szCs w:val="28"/>
        </w:rPr>
        <w:t>. Размер субсидии, предоставляемой организации (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СУБi</w:t>
      </w:r>
      <w:proofErr w:type="spellEnd"/>
      <w:r w:rsidR="00304930" w:rsidRPr="00304930">
        <w:rPr>
          <w:rFonts w:ascii="Times New Roman" w:hAnsi="Times New Roman" w:cs="Times New Roman"/>
          <w:sz w:val="28"/>
          <w:szCs w:val="28"/>
        </w:rPr>
        <w:t>),</w:t>
      </w:r>
    </w:p>
    <w:p w:rsidR="00304930" w:rsidRDefault="00304930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0E55C0" w:rsidRPr="00304930" w:rsidRDefault="000E55C0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1E5971" w:rsidP="001E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04930" w:rsidRPr="00304930">
        <w:rPr>
          <w:rFonts w:ascii="Times New Roman" w:hAnsi="Times New Roman" w:cs="Times New Roman"/>
          <w:sz w:val="28"/>
          <w:szCs w:val="28"/>
        </w:rPr>
        <w:t xml:space="preserve">СУБ х 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З</w:t>
      </w:r>
      <w:r w:rsidR="00304930"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</w:p>
    <w:p w:rsidR="00304930" w:rsidRPr="00304930" w:rsidRDefault="00304930" w:rsidP="001E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04930">
        <w:rPr>
          <w:rFonts w:ascii="Times New Roman" w:hAnsi="Times New Roman" w:cs="Times New Roman"/>
          <w:sz w:val="28"/>
          <w:szCs w:val="28"/>
        </w:rPr>
        <w:t>СУБ</w:t>
      </w:r>
      <w:r w:rsidRPr="00304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930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30493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304930">
        <w:rPr>
          <w:rFonts w:ascii="Times New Roman" w:hAnsi="Times New Roman" w:cs="Times New Roman"/>
          <w:sz w:val="18"/>
          <w:szCs w:val="18"/>
          <w:lang w:val="en-US"/>
        </w:rPr>
        <w:t>___________</w:t>
      </w:r>
      <w:proofErr w:type="gramStart"/>
      <w:r w:rsidRPr="00304930">
        <w:rPr>
          <w:rFonts w:ascii="Times New Roman" w:hAnsi="Times New Roman" w:cs="Times New Roman"/>
          <w:sz w:val="18"/>
          <w:szCs w:val="18"/>
          <w:lang w:val="en-US"/>
        </w:rPr>
        <w:t>_ ,</w:t>
      </w:r>
      <w:proofErr w:type="gramEnd"/>
    </w:p>
    <w:p w:rsidR="00304930" w:rsidRPr="00B847E8" w:rsidRDefault="001E5971" w:rsidP="001E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847E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04930" w:rsidRPr="00304930">
        <w:rPr>
          <w:rFonts w:ascii="Times New Roman" w:hAnsi="Times New Roman" w:cs="Times New Roman"/>
          <w:sz w:val="28"/>
          <w:szCs w:val="28"/>
        </w:rPr>
        <w:t>Σ</w:t>
      </w:r>
      <w:proofErr w:type="spellStart"/>
      <w:r w:rsidR="00304930" w:rsidRPr="00304930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="00304930" w:rsidRPr="00B847E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З</w:t>
      </w:r>
      <w:r w:rsidR="00304930" w:rsidRPr="00B84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4930" w:rsidRPr="00304930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</w:p>
    <w:p w:rsidR="00304930" w:rsidRPr="00B847E8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930">
        <w:rPr>
          <w:rFonts w:ascii="Times New Roman" w:hAnsi="Times New Roman" w:cs="Times New Roman"/>
          <w:sz w:val="28"/>
          <w:szCs w:val="28"/>
        </w:rPr>
        <w:t>где</w:t>
      </w:r>
      <w:r w:rsidRPr="00B847E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04930" w:rsidRPr="00304930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СУБ – общий размер субсидий, предусмотренных на соответствующий</w:t>
      </w:r>
      <w:r w:rsidR="001E5971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304930" w:rsidRPr="00304930" w:rsidRDefault="00304930" w:rsidP="001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З</w:t>
      </w:r>
      <w:r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– размер заявленной i-й организацией потребности в субсидии.</w:t>
      </w:r>
    </w:p>
    <w:p w:rsidR="00304930" w:rsidRPr="00304930" w:rsidRDefault="001E5971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4930" w:rsidRPr="00304930">
        <w:rPr>
          <w:rFonts w:ascii="Times New Roman" w:hAnsi="Times New Roman" w:cs="Times New Roman"/>
          <w:sz w:val="28"/>
          <w:szCs w:val="28"/>
        </w:rPr>
        <w:t>. Размер субсидии не может превышать размер заявленной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организацией потребности в субсидии.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Остаток субсидии, образовавшийся после ее распределения с учетом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ограничений, установленных абзацем первым </w:t>
      </w:r>
      <w:r w:rsidRPr="000E55C0">
        <w:rPr>
          <w:rFonts w:ascii="Times New Roman" w:hAnsi="Times New Roman" w:cs="Times New Roman"/>
          <w:sz w:val="28"/>
          <w:szCs w:val="28"/>
        </w:rPr>
        <w:t>настояще</w:t>
      </w:r>
      <w:r w:rsidR="00287965" w:rsidRPr="000E55C0">
        <w:rPr>
          <w:rFonts w:ascii="Times New Roman" w:hAnsi="Times New Roman" w:cs="Times New Roman"/>
          <w:sz w:val="28"/>
          <w:szCs w:val="28"/>
        </w:rPr>
        <w:t>й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части</w:t>
      </w:r>
      <w:r w:rsidRPr="000E55C0">
        <w:rPr>
          <w:rFonts w:ascii="Times New Roman" w:hAnsi="Times New Roman" w:cs="Times New Roman"/>
          <w:sz w:val="28"/>
          <w:szCs w:val="28"/>
        </w:rPr>
        <w:t>,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 xml:space="preserve">перераспределяется между организациями в соответствии с </w:t>
      </w:r>
      <w:r w:rsidR="00287965" w:rsidRPr="000E55C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E23B2" w:rsidRPr="000E55C0">
        <w:rPr>
          <w:rFonts w:ascii="Times New Roman" w:hAnsi="Times New Roman" w:cs="Times New Roman"/>
          <w:sz w:val="28"/>
          <w:szCs w:val="28"/>
        </w:rPr>
        <w:t>14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04930" w:rsidRPr="0030493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4930" w:rsidRPr="00304930">
        <w:rPr>
          <w:rFonts w:ascii="Times New Roman" w:hAnsi="Times New Roman" w:cs="Times New Roman"/>
          <w:sz w:val="28"/>
          <w:szCs w:val="28"/>
        </w:rPr>
        <w:t>. Распределение субсидии между организациями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приказом Министерства.</w:t>
      </w:r>
    </w:p>
    <w:p w:rsidR="008E23B2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4930" w:rsidRPr="00304930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соглашения, заключенного между Министерством и организацией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соответствии с типовой формой соглашения, установленной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финансов Камчатского края, и содержащего: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согласие организации на проведение Министерством и органом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обязательных проверок соблюдения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целей, условий и порядка предоставления субсидии, установленных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304930" w:rsidRPr="000E55C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обязательство организации по включению в договоры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(соглашения), заключенные в целях исполнения обязательств по соглашению,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положений о согласии лиц, являющихся </w:t>
      </w:r>
      <w:r w:rsidRPr="000E55C0">
        <w:rPr>
          <w:rFonts w:ascii="Times New Roman" w:hAnsi="Times New Roman" w:cs="Times New Roman"/>
          <w:sz w:val="28"/>
          <w:szCs w:val="28"/>
        </w:rPr>
        <w:t>поставщиками (подрядчиками,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исполнителями), на проведение проверок, указанных в пункте 1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настояще</w:t>
      </w:r>
      <w:r w:rsidR="00287965" w:rsidRPr="000E55C0">
        <w:rPr>
          <w:rFonts w:ascii="Times New Roman" w:hAnsi="Times New Roman" w:cs="Times New Roman"/>
          <w:sz w:val="28"/>
          <w:szCs w:val="28"/>
        </w:rPr>
        <w:t>й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части</w:t>
      </w:r>
      <w:r w:rsidRPr="000E55C0">
        <w:rPr>
          <w:rFonts w:ascii="Times New Roman" w:hAnsi="Times New Roman" w:cs="Times New Roman"/>
          <w:sz w:val="28"/>
          <w:szCs w:val="28"/>
        </w:rPr>
        <w:t>;</w:t>
      </w:r>
    </w:p>
    <w:p w:rsidR="00304930" w:rsidRPr="000E55C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3) график осуществления мероприятий, предусмотренный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="00287965" w:rsidRPr="000E55C0">
        <w:rPr>
          <w:rFonts w:ascii="Times New Roman" w:hAnsi="Times New Roman" w:cs="Times New Roman"/>
          <w:sz w:val="28"/>
          <w:szCs w:val="28"/>
        </w:rPr>
        <w:br/>
        <w:t>части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4) запрет приобретения организацией за счет средств краевого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бюджета иностранной валюты, за исключением операций, осуществляемых</w:t>
      </w:r>
      <w:r w:rsidRPr="00304930">
        <w:rPr>
          <w:rFonts w:ascii="Times New Roman" w:hAnsi="Times New Roman" w:cs="Times New Roman"/>
          <w:sz w:val="28"/>
          <w:szCs w:val="28"/>
        </w:rPr>
        <w:t xml:space="preserve"> в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закупке (поставке) высокотехнологичного импортного оборудования и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комплектующих изделий, а также связанных с достижением целей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5) возможность заключать дополнительное соглашение о новых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условиях соглашения, в том числе в случае уменьшения Министерству как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получателю средств краевого бюджета ранее доведенных лимитов бюджетных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обязательств, приводящего к невозможности предоставления субсидии в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размере, определенном в соглашении, и о расторжении соглашения при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304930" w:rsidRPr="000E55C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04930" w:rsidRPr="00304930">
        <w:rPr>
          <w:rFonts w:ascii="Times New Roman" w:hAnsi="Times New Roman" w:cs="Times New Roman"/>
          <w:sz w:val="28"/>
          <w:szCs w:val="28"/>
        </w:rPr>
        <w:t>. Соглашение заключается на период не менее срока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мероприятий согласно графику осуществления мероприятий,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r w:rsidRPr="000E55C0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287965" w:rsidRPr="000E55C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04930" w:rsidRPr="000E55C0">
        <w:rPr>
          <w:rFonts w:ascii="Times New Roman" w:hAnsi="Times New Roman" w:cs="Times New Roman"/>
          <w:sz w:val="28"/>
          <w:szCs w:val="28"/>
        </w:rPr>
        <w:t>7 настоящего Порядка, и может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превышать 1 год.</w:t>
      </w:r>
    </w:p>
    <w:p w:rsidR="00304930" w:rsidRPr="000E55C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19</w:t>
      </w:r>
      <w:r w:rsidR="00304930" w:rsidRPr="000E55C0">
        <w:rPr>
          <w:rFonts w:ascii="Times New Roman" w:hAnsi="Times New Roman" w:cs="Times New Roman"/>
          <w:sz w:val="28"/>
          <w:szCs w:val="28"/>
        </w:rPr>
        <w:t>. Основанием для отказа организации в предоставлении субсидии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является:</w:t>
      </w:r>
    </w:p>
    <w:p w:rsidR="00304930" w:rsidRPr="000E55C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lastRenderedPageBreak/>
        <w:t>1) несоответствие организации требованиям, предусмотренным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частью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6 настоящего Порядка, по состоянию на дату не позднее 10 рабочих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дней до даты заключения соглашения;</w:t>
      </w:r>
    </w:p>
    <w:p w:rsidR="00304930" w:rsidRPr="000E55C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представленном</w:t>
      </w:r>
      <w:r w:rsidR="008E23B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предложении организации.</w:t>
      </w:r>
    </w:p>
    <w:p w:rsidR="00304930" w:rsidRPr="0030493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20</w:t>
      </w:r>
      <w:r w:rsidR="00304930" w:rsidRPr="000E55C0">
        <w:rPr>
          <w:rFonts w:ascii="Times New Roman" w:hAnsi="Times New Roman" w:cs="Times New Roman"/>
          <w:sz w:val="28"/>
          <w:szCs w:val="28"/>
        </w:rPr>
        <w:t>. Перечисление субсидии организации осуществляется на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расчетный счет, открытый организацией в учреждениях Центрального банка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Российской Федерации или кредитных организациях (за исключением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субсидий, подлежащих в соответствии с бюджетным законодательством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Российской Федерации казначейскому сопровождению), в соответствии с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графиком осуществления мероприятий, предусмотренным пунктом 4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части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7 настоящего</w:t>
      </w:r>
      <w:r w:rsidR="00304930" w:rsidRPr="0030493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04930" w:rsidRPr="000E55C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В случае, если субсидии подлежат в соответствии с бюджетным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казначейскому сопровождению,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перечисление субсидии организации осуществляется на казначейский счет для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осуществления и отражения операций с денежными средствами юридических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лиц, открытый в территориальном органе Федерального казначейства, не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позднее 2-го рабочего дня после предоставления в территориальный орган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Федерального казначейства организацией распоряжений о совершении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казначейских платежей для оплаты денежного </w:t>
      </w:r>
      <w:r w:rsidRPr="000E55C0">
        <w:rPr>
          <w:rFonts w:ascii="Times New Roman" w:hAnsi="Times New Roman" w:cs="Times New Roman"/>
          <w:sz w:val="28"/>
          <w:szCs w:val="28"/>
        </w:rPr>
        <w:t>обязательства организации.</w:t>
      </w:r>
    </w:p>
    <w:p w:rsidR="00304930" w:rsidRPr="0030493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21</w:t>
      </w:r>
      <w:r w:rsidR="00304930" w:rsidRPr="000E55C0">
        <w:rPr>
          <w:rFonts w:ascii="Times New Roman" w:hAnsi="Times New Roman" w:cs="Times New Roman"/>
          <w:sz w:val="28"/>
          <w:szCs w:val="28"/>
        </w:rPr>
        <w:t>. Объемы и сроки перечисления субсидий формируются исходя из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графика осуществления мероприятий, предусмотренного пунктом 4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части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7 настоящего Порядка, предоставления в территориальный орган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Федерального казначейства организацией распоряжений о совершении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казначейских платежей для оплаты денежного обязательства организации, и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учитываются Министерством при формировании прогноза кассовых выплат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из краевого</w:t>
      </w:r>
      <w:r w:rsidR="00304930" w:rsidRPr="00304930">
        <w:rPr>
          <w:rFonts w:ascii="Times New Roman" w:hAnsi="Times New Roman" w:cs="Times New Roman"/>
          <w:sz w:val="28"/>
          <w:szCs w:val="28"/>
        </w:rPr>
        <w:t xml:space="preserve"> бюджета, необходимого для составления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кассового плана исполнения краевого бюджета.</w:t>
      </w:r>
    </w:p>
    <w:p w:rsidR="00304930" w:rsidRPr="0030493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4930" w:rsidRPr="00304930">
        <w:rPr>
          <w:rFonts w:ascii="Times New Roman" w:hAnsi="Times New Roman" w:cs="Times New Roman"/>
          <w:sz w:val="28"/>
          <w:szCs w:val="28"/>
        </w:rPr>
        <w:t>. Оценка эффективности предоставления субсидии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осуществляется Министерством на основании сравнения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соглашением и фактически достигнутых организацией значений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предоставления субсидии по итогам отчетного финансового года.</w:t>
      </w:r>
    </w:p>
    <w:p w:rsidR="00304930" w:rsidRPr="0030493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04930" w:rsidRPr="00304930">
        <w:rPr>
          <w:rFonts w:ascii="Times New Roman" w:hAnsi="Times New Roman" w:cs="Times New Roman"/>
          <w:sz w:val="28"/>
          <w:szCs w:val="28"/>
        </w:rPr>
        <w:t>. Результатами предоставления субсидий, значения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устанавливаются в соглашении, являются: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количество мероприятий, проведенных организацией в текущем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финансовом году в рамках творческого проекта;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количество граждан, принявших участие в текущем финансовом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году в мероприятиях, реализованных в рамках творческого проекта.</w:t>
      </w:r>
    </w:p>
    <w:p w:rsidR="008E23B2" w:rsidRDefault="008E23B2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4.Требования к отчетности и осуществлению контроля</w:t>
      </w:r>
    </w:p>
    <w:p w:rsidR="008E23B2" w:rsidRDefault="008E23B2" w:rsidP="0030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8E23B2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04930" w:rsidRPr="00304930">
        <w:rPr>
          <w:rFonts w:ascii="Times New Roman" w:hAnsi="Times New Roman" w:cs="Times New Roman"/>
          <w:sz w:val="28"/>
          <w:szCs w:val="28"/>
        </w:rPr>
        <w:t>. Отчетность организации представляется в Министерство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отчет о расходах, источником финансового обеспечения которых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является субсидия, составляется ежеквартально нарастающим итогом по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состоянию на 1-е число месяца, следующего за отчетным периодом, и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lastRenderedPageBreak/>
        <w:t>представляется в Министерство до 15-го числа месяца, следующего за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отчетным периодом, по форме, определенной типовой формой соглашения,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установленной Министерством финансов Камчатского края. Отчет по итогам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года составляется по состоянию на 1 января года, следующего за отчетным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годом, и представляется в Министерство до 15 февраля очередного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финансового года по форме, определенной типовой формой соглашения,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установленной Министерством финансов Камчатского края;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2) отчет о достижении результатов предоставления субсидии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составляется ежеквартально нарастающим итогом по состоянию на 1-е число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месяца, следующего за отчетным периодом, и представляется в Министерство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до 15-го числа месяца, следующего за отчетным периодом, по форме,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определенной типовой формой соглашения, установленной Министерством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финансов Камчатского края. Отчет по итогам года составляется по состоянию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на 1 января года, следующего за отчетным годом, и представляется в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Министерство до 15 февраля очередного финансового года по форме,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определенной типовой формой соглашения, установленной Министерством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финансов Камчатского края;</w:t>
      </w:r>
    </w:p>
    <w:p w:rsidR="00304930" w:rsidRPr="00304930" w:rsidRDefault="00304930" w:rsidP="008E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3) детализированный отчет о ходе реализации творческого проекта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(аналитическая записка) составляется ежеквартально по состоянию на 1-е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число месяца, следующего за отчетным периодом, в произвольной форме и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представляется в Министерство до 15-го числа месяца, следующего за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отчетным периодом. Детализированный отчет по итогам года составляется по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состоянию на 1 января года, следующего за отчетным годом, и представляется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в Министерство до 15 февраля очередного финансового года в произвольной</w:t>
      </w:r>
      <w:r w:rsidR="008E23B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форме.</w:t>
      </w:r>
    </w:p>
    <w:p w:rsidR="00CB5562" w:rsidRPr="000E55C0" w:rsidRDefault="008E23B2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25</w:t>
      </w:r>
      <w:r w:rsidR="00304930" w:rsidRPr="000E55C0">
        <w:rPr>
          <w:rFonts w:ascii="Times New Roman" w:hAnsi="Times New Roman" w:cs="Times New Roman"/>
          <w:sz w:val="28"/>
          <w:szCs w:val="28"/>
        </w:rPr>
        <w:t xml:space="preserve">. Отчетность, предусмотренная пунктом 3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части</w:t>
      </w:r>
      <w:r w:rsidR="00304930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24 </w:t>
      </w:r>
      <w:r w:rsidR="00304930" w:rsidRPr="000E55C0">
        <w:rPr>
          <w:rFonts w:ascii="Times New Roman" w:hAnsi="Times New Roman" w:cs="Times New Roman"/>
          <w:sz w:val="28"/>
          <w:szCs w:val="28"/>
        </w:rPr>
        <w:t>настоящего Порядка, представляется организацией непосредственно в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Министерство или направляется по почтовому адресу Министерства с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сопроводительным письмом на бумажном носителе и с описью вложения,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подписывается руководителем (уполномоченным лицом) организации.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Подпись на отчетных документах проставляется в конце каждой страницы.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0E55C0">
        <w:rPr>
          <w:rFonts w:ascii="Times New Roman" w:hAnsi="Times New Roman" w:cs="Times New Roman"/>
          <w:sz w:val="28"/>
          <w:szCs w:val="28"/>
        </w:rPr>
        <w:t>Отчетные документы заверяются печатью организации.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30" w:rsidRPr="00304930" w:rsidRDefault="00304930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C0">
        <w:rPr>
          <w:rFonts w:ascii="Times New Roman" w:hAnsi="Times New Roman" w:cs="Times New Roman"/>
          <w:sz w:val="28"/>
          <w:szCs w:val="28"/>
        </w:rPr>
        <w:t>При наличии технической возможности отчетные документы,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 xml:space="preserve">предусмотренные пунктом 3 </w:t>
      </w:r>
      <w:r w:rsidR="00287965" w:rsidRPr="000E55C0">
        <w:rPr>
          <w:rFonts w:ascii="Times New Roman" w:hAnsi="Times New Roman" w:cs="Times New Roman"/>
          <w:sz w:val="28"/>
          <w:szCs w:val="28"/>
        </w:rPr>
        <w:t>части</w:t>
      </w:r>
      <w:r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="00CB5562" w:rsidRPr="000E55C0">
        <w:rPr>
          <w:rFonts w:ascii="Times New Roman" w:hAnsi="Times New Roman" w:cs="Times New Roman"/>
          <w:sz w:val="28"/>
          <w:szCs w:val="28"/>
        </w:rPr>
        <w:t>24</w:t>
      </w:r>
      <w:r w:rsidRPr="000E55C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подписываются усиленной квалифицированной электронной подписью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руководителя (уполномоченного лица) организации и представляются в</w:t>
      </w:r>
      <w:r w:rsidR="00CB5562" w:rsidRPr="000E55C0">
        <w:rPr>
          <w:rFonts w:ascii="Times New Roman" w:hAnsi="Times New Roman" w:cs="Times New Roman"/>
          <w:sz w:val="28"/>
          <w:szCs w:val="28"/>
        </w:rPr>
        <w:t xml:space="preserve"> </w:t>
      </w:r>
      <w:r w:rsidRPr="000E55C0">
        <w:rPr>
          <w:rFonts w:ascii="Times New Roman" w:hAnsi="Times New Roman" w:cs="Times New Roman"/>
          <w:sz w:val="28"/>
          <w:szCs w:val="28"/>
        </w:rPr>
        <w:t>электронной форме по адресу электронной почты Министерст</w:t>
      </w:r>
      <w:bookmarkStart w:id="2" w:name="_GoBack"/>
      <w:bookmarkEnd w:id="2"/>
      <w:r w:rsidRPr="000E55C0">
        <w:rPr>
          <w:rFonts w:ascii="Times New Roman" w:hAnsi="Times New Roman" w:cs="Times New Roman"/>
          <w:sz w:val="28"/>
          <w:szCs w:val="28"/>
        </w:rPr>
        <w:t>ва.</w:t>
      </w:r>
    </w:p>
    <w:p w:rsidR="00304930" w:rsidRPr="00304930" w:rsidRDefault="00CB5562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04930" w:rsidRPr="00304930">
        <w:rPr>
          <w:rFonts w:ascii="Times New Roman" w:hAnsi="Times New Roman" w:cs="Times New Roman"/>
          <w:sz w:val="28"/>
          <w:szCs w:val="28"/>
        </w:rPr>
        <w:t>. В случае нарушения организацией условий,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настоящим Порядком, а также условий и обязательств,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соглашением, Министерство вправе принять решение 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соглашения в порядке, предусмотренном соглашением.</w:t>
      </w:r>
    </w:p>
    <w:p w:rsidR="00304930" w:rsidRDefault="00CB5562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04930" w:rsidRPr="00304930">
        <w:rPr>
          <w:rFonts w:ascii="Times New Roman" w:hAnsi="Times New Roman" w:cs="Times New Roman"/>
          <w:sz w:val="28"/>
          <w:szCs w:val="28"/>
        </w:rPr>
        <w:t>. В случае если организацией по состоянию на 31 декабря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предоставления субсидии допущены нарушения обязательств,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соглашением в части достижения результатов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объем средств, подлежащий возврату в краевой бюджет до 1 апреля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следующего за годом предоставления субсидии (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V</w:t>
      </w:r>
      <w:r w:rsidR="00304930" w:rsidRPr="00304930">
        <w:rPr>
          <w:rFonts w:ascii="Times New Roman" w:hAnsi="Times New Roman" w:cs="Times New Roman"/>
          <w:sz w:val="18"/>
          <w:szCs w:val="18"/>
        </w:rPr>
        <w:t>возврата</w:t>
      </w:r>
      <w:proofErr w:type="spellEnd"/>
      <w:r w:rsidR="00304930" w:rsidRPr="00304930">
        <w:rPr>
          <w:rFonts w:ascii="Times New Roman" w:hAnsi="Times New Roman" w:cs="Times New Roman"/>
          <w:sz w:val="28"/>
          <w:szCs w:val="28"/>
        </w:rPr>
        <w:t>), рассчитывается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формуле:</w:t>
      </w:r>
    </w:p>
    <w:p w:rsidR="00287965" w:rsidRPr="00304930" w:rsidRDefault="00287965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304930" w:rsidP="00CB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4930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304930">
        <w:rPr>
          <w:rFonts w:ascii="Times New Roman" w:hAnsi="Times New Roman" w:cs="Times New Roman"/>
          <w:sz w:val="18"/>
          <w:szCs w:val="18"/>
        </w:rPr>
        <w:t>возврата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V</w:t>
      </w:r>
      <w:r w:rsidRPr="00304930">
        <w:rPr>
          <w:rFonts w:ascii="Times New Roman" w:hAnsi="Times New Roman" w:cs="Times New Roman"/>
          <w:sz w:val="18"/>
          <w:szCs w:val="18"/>
        </w:rPr>
        <w:t>субсидии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x k x m / n,</w:t>
      </w:r>
    </w:p>
    <w:p w:rsidR="00304930" w:rsidRPr="00304930" w:rsidRDefault="00304930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где:</w:t>
      </w:r>
    </w:p>
    <w:p w:rsidR="00304930" w:rsidRPr="00304930" w:rsidRDefault="00304930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30">
        <w:rPr>
          <w:rFonts w:ascii="Times New Roman" w:hAnsi="Times New Roman" w:cs="Times New Roman"/>
          <w:sz w:val="28"/>
          <w:szCs w:val="28"/>
        </w:rPr>
        <w:t>V</w:t>
      </w:r>
      <w:r w:rsidRPr="00304930">
        <w:rPr>
          <w:rFonts w:ascii="Times New Roman" w:hAnsi="Times New Roman" w:cs="Times New Roman"/>
          <w:sz w:val="18"/>
          <w:szCs w:val="18"/>
        </w:rPr>
        <w:t>субсидии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- размер субсидии, предоставленной организации в отчетном</w:t>
      </w:r>
      <w:r w:rsidR="00CB556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финансовом году;</w:t>
      </w:r>
    </w:p>
    <w:p w:rsidR="00304930" w:rsidRPr="00304930" w:rsidRDefault="00304930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субсидии, по которым</w:t>
      </w:r>
      <w:r w:rsidR="00CB556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результата предоставления</w:t>
      </w:r>
      <w:r w:rsidR="00CB5562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субсидии, имеет положительное значение;</w:t>
      </w:r>
    </w:p>
    <w:p w:rsidR="00304930" w:rsidRPr="00304930" w:rsidRDefault="00304930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субсидии;</w:t>
      </w:r>
    </w:p>
    <w:p w:rsidR="00304930" w:rsidRPr="00304930" w:rsidRDefault="00304930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304930" w:rsidRPr="00304930" w:rsidRDefault="00CB5562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04930" w:rsidRPr="00304930">
        <w:rPr>
          <w:rFonts w:ascii="Times New Roman" w:hAnsi="Times New Roman" w:cs="Times New Roman"/>
          <w:sz w:val="28"/>
          <w:szCs w:val="28"/>
        </w:rPr>
        <w:t>. При расчете объема средств, подлежащих возврату в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бюджет, в размере субсидии, предоставленной организации в отчетном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финансовом году (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V</w:t>
      </w:r>
      <w:r w:rsidR="00304930" w:rsidRPr="00304930">
        <w:rPr>
          <w:rFonts w:ascii="Times New Roman" w:hAnsi="Times New Roman" w:cs="Times New Roman"/>
          <w:sz w:val="18"/>
          <w:szCs w:val="18"/>
        </w:rPr>
        <w:t>субсидии</w:t>
      </w:r>
      <w:proofErr w:type="spellEnd"/>
      <w:r w:rsidR="00304930" w:rsidRPr="00304930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использованного по состоянию на 1 января текущего финансового года.</w:t>
      </w:r>
    </w:p>
    <w:p w:rsidR="00304930" w:rsidRDefault="00CB5562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04930" w:rsidRPr="00304930">
        <w:rPr>
          <w:rFonts w:ascii="Times New Roman" w:hAnsi="Times New Roman" w:cs="Times New Roman"/>
          <w:sz w:val="28"/>
          <w:szCs w:val="28"/>
        </w:rPr>
        <w:t>. Коэффициент возврата субсидии (k) рассчитывается по формуле:</w:t>
      </w:r>
    </w:p>
    <w:p w:rsidR="00CB5562" w:rsidRDefault="00CB5562" w:rsidP="00CB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562" w:rsidRDefault="00CB5562" w:rsidP="00CB55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noProof/>
          <w:position w:val="-37"/>
          <w:sz w:val="28"/>
          <w:szCs w:val="28"/>
          <w:lang w:eastAsia="ru-RU"/>
        </w:rPr>
        <w:drawing>
          <wp:inline distT="0" distB="0" distL="0" distR="0" wp14:anchorId="273C2D17" wp14:editId="4A9AA02D">
            <wp:extent cx="11049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где: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30">
        <w:rPr>
          <w:rFonts w:ascii="Times New Roman" w:hAnsi="Times New Roman" w:cs="Times New Roman"/>
          <w:sz w:val="28"/>
          <w:szCs w:val="28"/>
        </w:rPr>
        <w:t>D</w:t>
      </w:r>
      <w:r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- индекс, отражающий уровень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субсидии, по которым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результата предоставления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субсидии, имеет положительное значение.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положительные значения индекса, отражающего уровень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результата предоставления субсидии.</w:t>
      </w:r>
    </w:p>
    <w:p w:rsidR="00304930" w:rsidRDefault="00127DF6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4930" w:rsidRPr="00304930">
        <w:rPr>
          <w:rFonts w:ascii="Times New Roman" w:hAnsi="Times New Roman" w:cs="Times New Roman"/>
          <w:sz w:val="28"/>
          <w:szCs w:val="28"/>
        </w:rPr>
        <w:t xml:space="preserve">. Индекс, отражающий уровень 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04930" w:rsidRPr="0030493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4930" w:rsidRPr="00304930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предоставления субсидии (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D</w:t>
      </w:r>
      <w:r w:rsidR="00304930"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304930" w:rsidRPr="00304930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127DF6" w:rsidRPr="00304930" w:rsidRDefault="00127DF6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4930">
        <w:rPr>
          <w:rFonts w:ascii="Times New Roman" w:hAnsi="Times New Roman" w:cs="Times New Roman"/>
          <w:sz w:val="28"/>
          <w:szCs w:val="28"/>
        </w:rPr>
        <w:t>D</w:t>
      </w:r>
      <w:r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= 1 -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T</w:t>
      </w:r>
      <w:r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S</w:t>
      </w:r>
      <w:r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>,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где: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30">
        <w:rPr>
          <w:rFonts w:ascii="Times New Roman" w:hAnsi="Times New Roman" w:cs="Times New Roman"/>
          <w:sz w:val="28"/>
          <w:szCs w:val="28"/>
        </w:rPr>
        <w:t>T</w:t>
      </w:r>
      <w:r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- фактически достигнутое значение i-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результата предоставления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субсидии на отчетную дату;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30">
        <w:rPr>
          <w:rFonts w:ascii="Times New Roman" w:hAnsi="Times New Roman" w:cs="Times New Roman"/>
          <w:sz w:val="28"/>
          <w:szCs w:val="28"/>
        </w:rPr>
        <w:t>S</w:t>
      </w:r>
      <w:r w:rsidRPr="0030493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04930">
        <w:rPr>
          <w:rFonts w:ascii="Times New Roman" w:hAnsi="Times New Roman" w:cs="Times New Roman"/>
          <w:sz w:val="18"/>
          <w:szCs w:val="1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- плановое значение i-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установленное соглашением.</w:t>
      </w:r>
    </w:p>
    <w:p w:rsidR="00304930" w:rsidRPr="00304930" w:rsidRDefault="00127DF6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04930" w:rsidRPr="00304930">
        <w:rPr>
          <w:rFonts w:ascii="Times New Roman" w:hAnsi="Times New Roman" w:cs="Times New Roman"/>
          <w:sz w:val="28"/>
          <w:szCs w:val="28"/>
        </w:rPr>
        <w:t>. Контроль за соблюдением целей, условий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предоставления субсидий осуществляется Министерством и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государственного финансового контроля.</w:t>
      </w:r>
    </w:p>
    <w:p w:rsidR="00304930" w:rsidRPr="00304930" w:rsidRDefault="00127DF6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04930" w:rsidRPr="00304930">
        <w:rPr>
          <w:rFonts w:ascii="Times New Roman" w:hAnsi="Times New Roman" w:cs="Times New Roman"/>
          <w:sz w:val="28"/>
          <w:szCs w:val="28"/>
        </w:rPr>
        <w:t>. В случае установления по результатам проверок,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Министерством и (или) органом государственного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фактов нарушения условий, установленных при предоставлении субсидии,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 xml:space="preserve">также в случае </w:t>
      </w:r>
      <w:proofErr w:type="spellStart"/>
      <w:r w:rsidR="00304930" w:rsidRPr="003049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04930" w:rsidRPr="00304930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установленного соглашением, организация обязана возвратить в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краевого бюджета полученную в отчетном финансовом году субсидию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 xml:space="preserve">объеме, </w:t>
      </w:r>
      <w:r w:rsidR="00304930" w:rsidRPr="00304930">
        <w:rPr>
          <w:rFonts w:ascii="Times New Roman" w:hAnsi="Times New Roman" w:cs="Times New Roman"/>
          <w:sz w:val="28"/>
          <w:szCs w:val="28"/>
        </w:rPr>
        <w:lastRenderedPageBreak/>
        <w:t>пропорциональном недостигнутому значению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0" w:rsidRPr="00304930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930">
        <w:rPr>
          <w:rFonts w:ascii="Times New Roman" w:hAnsi="Times New Roman" w:cs="Times New Roman"/>
          <w:sz w:val="28"/>
          <w:szCs w:val="28"/>
        </w:rPr>
        <w:t>1) на основании требования Министерства - не позднее 10-го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>рабочего дня со дня получения организацией требования;</w:t>
      </w:r>
    </w:p>
    <w:p w:rsidR="00304930" w:rsidRPr="00304930" w:rsidRDefault="00304930" w:rsidP="00127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30">
        <w:rPr>
          <w:rFonts w:ascii="Times New Roman" w:hAnsi="Times New Roman" w:cs="Times New Roman"/>
          <w:sz w:val="28"/>
          <w:szCs w:val="28"/>
        </w:rPr>
        <w:t>2) на основании представления и (или) предписания органа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 w:rsidRPr="00304930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- в сроки, установленные </w:t>
      </w:r>
      <w:proofErr w:type="spellStart"/>
      <w:r w:rsidRPr="00304930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304930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Федерации.</w:t>
      </w:r>
      <w:r w:rsidR="00F60F22">
        <w:rPr>
          <w:rFonts w:ascii="Times New Roman" w:hAnsi="Times New Roman" w:cs="Times New Roman"/>
          <w:sz w:val="28"/>
          <w:szCs w:val="28"/>
        </w:rPr>
        <w:t>».</w:t>
      </w:r>
    </w:p>
    <w:sectPr w:rsidR="00304930" w:rsidRPr="00304930" w:rsidSect="00F979FD">
      <w:headerReference w:type="default" r:id="rId10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0B" w:rsidRDefault="009D370B" w:rsidP="0031799B">
      <w:pPr>
        <w:spacing w:after="0" w:line="240" w:lineRule="auto"/>
      </w:pPr>
      <w:r>
        <w:separator/>
      </w:r>
    </w:p>
  </w:endnote>
  <w:endnote w:type="continuationSeparator" w:id="0">
    <w:p w:rsidR="009D370B" w:rsidRDefault="009D370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0B" w:rsidRDefault="009D370B" w:rsidP="0031799B">
      <w:pPr>
        <w:spacing w:after="0" w:line="240" w:lineRule="auto"/>
      </w:pPr>
      <w:r>
        <w:separator/>
      </w:r>
    </w:p>
  </w:footnote>
  <w:footnote w:type="continuationSeparator" w:id="0">
    <w:p w:rsidR="009D370B" w:rsidRDefault="009D370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456562"/>
      <w:docPartObj>
        <w:docPartGallery w:val="Page Numbers (Top of Page)"/>
        <w:docPartUnique/>
      </w:docPartObj>
    </w:sdtPr>
    <w:sdtEndPr/>
    <w:sdtContent>
      <w:p w:rsidR="00304930" w:rsidRDefault="003049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C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459"/>
    <w:multiLevelType w:val="hybridMultilevel"/>
    <w:tmpl w:val="41CC9C4A"/>
    <w:lvl w:ilvl="0" w:tplc="DDC67C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150347"/>
    <w:multiLevelType w:val="multilevel"/>
    <w:tmpl w:val="5EFE96F2"/>
    <w:lvl w:ilvl="0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F451B2C"/>
    <w:multiLevelType w:val="hybridMultilevel"/>
    <w:tmpl w:val="B7D88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7517"/>
    <w:multiLevelType w:val="hybridMultilevel"/>
    <w:tmpl w:val="3DB23514"/>
    <w:lvl w:ilvl="0" w:tplc="B510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5528A"/>
    <w:multiLevelType w:val="hybridMultilevel"/>
    <w:tmpl w:val="09E269DC"/>
    <w:lvl w:ilvl="0" w:tplc="EEF4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B2CCF"/>
    <w:multiLevelType w:val="hybridMultilevel"/>
    <w:tmpl w:val="48ECDEAA"/>
    <w:lvl w:ilvl="0" w:tplc="1A3231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5D40D0"/>
    <w:multiLevelType w:val="hybridMultilevel"/>
    <w:tmpl w:val="A28A2FE6"/>
    <w:lvl w:ilvl="0" w:tplc="6EA408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6363B0"/>
    <w:multiLevelType w:val="hybridMultilevel"/>
    <w:tmpl w:val="340C1D04"/>
    <w:lvl w:ilvl="0" w:tplc="B7B8A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BD7399"/>
    <w:multiLevelType w:val="hybridMultilevel"/>
    <w:tmpl w:val="4AAC034C"/>
    <w:lvl w:ilvl="0" w:tplc="76D68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04730C"/>
    <w:multiLevelType w:val="hybridMultilevel"/>
    <w:tmpl w:val="1A7EA946"/>
    <w:lvl w:ilvl="0" w:tplc="3BE88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806E6"/>
    <w:multiLevelType w:val="multilevel"/>
    <w:tmpl w:val="3DFC76D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E6A3AC7"/>
    <w:multiLevelType w:val="hybridMultilevel"/>
    <w:tmpl w:val="5AD6365C"/>
    <w:lvl w:ilvl="0" w:tplc="56989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E972AF"/>
    <w:multiLevelType w:val="hybridMultilevel"/>
    <w:tmpl w:val="5D76E656"/>
    <w:lvl w:ilvl="0" w:tplc="EB441888">
      <w:start w:val="1"/>
      <w:numFmt w:val="decimal"/>
      <w:lvlText w:val="%1)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78E484C"/>
    <w:multiLevelType w:val="hybridMultilevel"/>
    <w:tmpl w:val="42CE2756"/>
    <w:lvl w:ilvl="0" w:tplc="7F3CAD8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7BF25AA"/>
    <w:multiLevelType w:val="hybridMultilevel"/>
    <w:tmpl w:val="10CCBB2E"/>
    <w:lvl w:ilvl="0" w:tplc="BED6B4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9B"/>
    <w:rsid w:val="00015213"/>
    <w:rsid w:val="000157C5"/>
    <w:rsid w:val="00017032"/>
    <w:rsid w:val="000241D4"/>
    <w:rsid w:val="00025709"/>
    <w:rsid w:val="000330C9"/>
    <w:rsid w:val="00033533"/>
    <w:rsid w:val="00034C6D"/>
    <w:rsid w:val="00045111"/>
    <w:rsid w:val="00045304"/>
    <w:rsid w:val="00051945"/>
    <w:rsid w:val="00053869"/>
    <w:rsid w:val="00054428"/>
    <w:rsid w:val="00066C50"/>
    <w:rsid w:val="00076132"/>
    <w:rsid w:val="00077162"/>
    <w:rsid w:val="00082619"/>
    <w:rsid w:val="0008305A"/>
    <w:rsid w:val="00087DFC"/>
    <w:rsid w:val="00094A51"/>
    <w:rsid w:val="00095795"/>
    <w:rsid w:val="00097504"/>
    <w:rsid w:val="000A6E24"/>
    <w:rsid w:val="000B1239"/>
    <w:rsid w:val="000B4364"/>
    <w:rsid w:val="000C2DB2"/>
    <w:rsid w:val="000C58C3"/>
    <w:rsid w:val="000C7139"/>
    <w:rsid w:val="000E4737"/>
    <w:rsid w:val="000E53EF"/>
    <w:rsid w:val="000E55C0"/>
    <w:rsid w:val="000E7B71"/>
    <w:rsid w:val="000F3CFA"/>
    <w:rsid w:val="00112A69"/>
    <w:rsid w:val="00112C1A"/>
    <w:rsid w:val="001258B5"/>
    <w:rsid w:val="00127DF6"/>
    <w:rsid w:val="00133210"/>
    <w:rsid w:val="00134165"/>
    <w:rsid w:val="00140410"/>
    <w:rsid w:val="00140E22"/>
    <w:rsid w:val="0014235F"/>
    <w:rsid w:val="00147AA3"/>
    <w:rsid w:val="00153415"/>
    <w:rsid w:val="00155987"/>
    <w:rsid w:val="00157EA1"/>
    <w:rsid w:val="00163151"/>
    <w:rsid w:val="001653BE"/>
    <w:rsid w:val="0016554E"/>
    <w:rsid w:val="001715D4"/>
    <w:rsid w:val="00180140"/>
    <w:rsid w:val="001807F7"/>
    <w:rsid w:val="00181702"/>
    <w:rsid w:val="00181A55"/>
    <w:rsid w:val="001839D1"/>
    <w:rsid w:val="0018739B"/>
    <w:rsid w:val="00197B9A"/>
    <w:rsid w:val="001C15D6"/>
    <w:rsid w:val="001D00F5"/>
    <w:rsid w:val="001D20F7"/>
    <w:rsid w:val="001D2A69"/>
    <w:rsid w:val="001D4724"/>
    <w:rsid w:val="001E5971"/>
    <w:rsid w:val="001E6078"/>
    <w:rsid w:val="001F29D2"/>
    <w:rsid w:val="00207E53"/>
    <w:rsid w:val="00213104"/>
    <w:rsid w:val="002210CF"/>
    <w:rsid w:val="00222A20"/>
    <w:rsid w:val="00233FCB"/>
    <w:rsid w:val="00234336"/>
    <w:rsid w:val="00237AA9"/>
    <w:rsid w:val="0024385A"/>
    <w:rsid w:val="00243A93"/>
    <w:rsid w:val="00252D08"/>
    <w:rsid w:val="00257670"/>
    <w:rsid w:val="00262C14"/>
    <w:rsid w:val="00281E9D"/>
    <w:rsid w:val="00283585"/>
    <w:rsid w:val="00283F55"/>
    <w:rsid w:val="00284CED"/>
    <w:rsid w:val="00287965"/>
    <w:rsid w:val="00292349"/>
    <w:rsid w:val="0029339B"/>
    <w:rsid w:val="0029544B"/>
    <w:rsid w:val="00295AC8"/>
    <w:rsid w:val="002A61C5"/>
    <w:rsid w:val="002B2A13"/>
    <w:rsid w:val="002B746D"/>
    <w:rsid w:val="002C0D36"/>
    <w:rsid w:val="002C26A3"/>
    <w:rsid w:val="002C2B5A"/>
    <w:rsid w:val="002C462A"/>
    <w:rsid w:val="002C5B0F"/>
    <w:rsid w:val="002C5E4F"/>
    <w:rsid w:val="002D05D9"/>
    <w:rsid w:val="002D5D0F"/>
    <w:rsid w:val="002E4E87"/>
    <w:rsid w:val="002F3844"/>
    <w:rsid w:val="002F4136"/>
    <w:rsid w:val="002F4EAA"/>
    <w:rsid w:val="0030022E"/>
    <w:rsid w:val="00300874"/>
    <w:rsid w:val="00304930"/>
    <w:rsid w:val="00311080"/>
    <w:rsid w:val="00313CF4"/>
    <w:rsid w:val="0031799B"/>
    <w:rsid w:val="00326EB9"/>
    <w:rsid w:val="00327B6F"/>
    <w:rsid w:val="003475FD"/>
    <w:rsid w:val="00352CF5"/>
    <w:rsid w:val="00361DD5"/>
    <w:rsid w:val="0036215A"/>
    <w:rsid w:val="00363F16"/>
    <w:rsid w:val="00365474"/>
    <w:rsid w:val="003675CE"/>
    <w:rsid w:val="00373883"/>
    <w:rsid w:val="00374C3C"/>
    <w:rsid w:val="0037597C"/>
    <w:rsid w:val="0038403D"/>
    <w:rsid w:val="00391496"/>
    <w:rsid w:val="00397C94"/>
    <w:rsid w:val="003A023B"/>
    <w:rsid w:val="003B0709"/>
    <w:rsid w:val="003B16A4"/>
    <w:rsid w:val="003B52E1"/>
    <w:rsid w:val="003B5472"/>
    <w:rsid w:val="003C2E50"/>
    <w:rsid w:val="003C30E0"/>
    <w:rsid w:val="003D42EC"/>
    <w:rsid w:val="003D68D7"/>
    <w:rsid w:val="003D6D8F"/>
    <w:rsid w:val="003E6A63"/>
    <w:rsid w:val="003F5B90"/>
    <w:rsid w:val="00407EA7"/>
    <w:rsid w:val="004129C0"/>
    <w:rsid w:val="0041710C"/>
    <w:rsid w:val="0043251D"/>
    <w:rsid w:val="0043505F"/>
    <w:rsid w:val="004351FE"/>
    <w:rsid w:val="004373FE"/>
    <w:rsid w:val="004415AF"/>
    <w:rsid w:val="004428EC"/>
    <w:rsid w:val="004440D5"/>
    <w:rsid w:val="004549E8"/>
    <w:rsid w:val="00454D84"/>
    <w:rsid w:val="00463D54"/>
    <w:rsid w:val="004642D9"/>
    <w:rsid w:val="00464BC3"/>
    <w:rsid w:val="00466B97"/>
    <w:rsid w:val="00466D27"/>
    <w:rsid w:val="00470B93"/>
    <w:rsid w:val="00482FA9"/>
    <w:rsid w:val="00484749"/>
    <w:rsid w:val="004869A7"/>
    <w:rsid w:val="004A2D62"/>
    <w:rsid w:val="004B221A"/>
    <w:rsid w:val="004C5F70"/>
    <w:rsid w:val="004D6652"/>
    <w:rsid w:val="004D6A3A"/>
    <w:rsid w:val="004E00B2"/>
    <w:rsid w:val="004E1446"/>
    <w:rsid w:val="004E1A3F"/>
    <w:rsid w:val="004E554E"/>
    <w:rsid w:val="004E5597"/>
    <w:rsid w:val="004E6A87"/>
    <w:rsid w:val="004F093C"/>
    <w:rsid w:val="00501C1A"/>
    <w:rsid w:val="00503812"/>
    <w:rsid w:val="00503FC3"/>
    <w:rsid w:val="00505111"/>
    <w:rsid w:val="00507E0C"/>
    <w:rsid w:val="00523FC3"/>
    <w:rsid w:val="005271B3"/>
    <w:rsid w:val="00530FD2"/>
    <w:rsid w:val="00546429"/>
    <w:rsid w:val="005466FB"/>
    <w:rsid w:val="005578C9"/>
    <w:rsid w:val="005628B3"/>
    <w:rsid w:val="00563B33"/>
    <w:rsid w:val="00576D34"/>
    <w:rsid w:val="00582BEE"/>
    <w:rsid w:val="005846D7"/>
    <w:rsid w:val="005850A6"/>
    <w:rsid w:val="0058634F"/>
    <w:rsid w:val="00590428"/>
    <w:rsid w:val="005A28C9"/>
    <w:rsid w:val="005A3543"/>
    <w:rsid w:val="005A46F6"/>
    <w:rsid w:val="005A4E4D"/>
    <w:rsid w:val="005C2FCE"/>
    <w:rsid w:val="005D2494"/>
    <w:rsid w:val="005D36D8"/>
    <w:rsid w:val="005E0F1D"/>
    <w:rsid w:val="005E519D"/>
    <w:rsid w:val="005E7529"/>
    <w:rsid w:val="005F11A7"/>
    <w:rsid w:val="005F1F7D"/>
    <w:rsid w:val="005F7AB8"/>
    <w:rsid w:val="00606B58"/>
    <w:rsid w:val="006130E1"/>
    <w:rsid w:val="006133EE"/>
    <w:rsid w:val="00613758"/>
    <w:rsid w:val="0062004F"/>
    <w:rsid w:val="00626183"/>
    <w:rsid w:val="006271E6"/>
    <w:rsid w:val="00630507"/>
    <w:rsid w:val="00631037"/>
    <w:rsid w:val="00634BED"/>
    <w:rsid w:val="00650BDB"/>
    <w:rsid w:val="00650CAB"/>
    <w:rsid w:val="00660C63"/>
    <w:rsid w:val="00663D27"/>
    <w:rsid w:val="0066751B"/>
    <w:rsid w:val="00671539"/>
    <w:rsid w:val="006735D1"/>
    <w:rsid w:val="006743A6"/>
    <w:rsid w:val="006807C9"/>
    <w:rsid w:val="00681BFE"/>
    <w:rsid w:val="00687362"/>
    <w:rsid w:val="00687A46"/>
    <w:rsid w:val="00691643"/>
    <w:rsid w:val="0069601C"/>
    <w:rsid w:val="006A38D2"/>
    <w:rsid w:val="006A3CFC"/>
    <w:rsid w:val="006A4D00"/>
    <w:rsid w:val="006A541B"/>
    <w:rsid w:val="006B115E"/>
    <w:rsid w:val="006B6BFA"/>
    <w:rsid w:val="006D5093"/>
    <w:rsid w:val="006E2BCB"/>
    <w:rsid w:val="006E593A"/>
    <w:rsid w:val="006E6DA5"/>
    <w:rsid w:val="006F34F3"/>
    <w:rsid w:val="006F5D44"/>
    <w:rsid w:val="006F6F41"/>
    <w:rsid w:val="00703140"/>
    <w:rsid w:val="00712BE0"/>
    <w:rsid w:val="00720B43"/>
    <w:rsid w:val="00725A0F"/>
    <w:rsid w:val="00732D9B"/>
    <w:rsid w:val="00734BEA"/>
    <w:rsid w:val="00736848"/>
    <w:rsid w:val="0074156B"/>
    <w:rsid w:val="00744B7F"/>
    <w:rsid w:val="007638A0"/>
    <w:rsid w:val="00764E2B"/>
    <w:rsid w:val="00766EE6"/>
    <w:rsid w:val="00772DB0"/>
    <w:rsid w:val="00775641"/>
    <w:rsid w:val="007779EC"/>
    <w:rsid w:val="00790C8D"/>
    <w:rsid w:val="00791A88"/>
    <w:rsid w:val="007956A3"/>
    <w:rsid w:val="007A37AF"/>
    <w:rsid w:val="007A5659"/>
    <w:rsid w:val="007B3851"/>
    <w:rsid w:val="007C2EEF"/>
    <w:rsid w:val="007D3340"/>
    <w:rsid w:val="007D746A"/>
    <w:rsid w:val="007E378A"/>
    <w:rsid w:val="007E7ADA"/>
    <w:rsid w:val="007F3D5B"/>
    <w:rsid w:val="00804492"/>
    <w:rsid w:val="008073C3"/>
    <w:rsid w:val="00812B9A"/>
    <w:rsid w:val="00814500"/>
    <w:rsid w:val="00821A94"/>
    <w:rsid w:val="00830DCC"/>
    <w:rsid w:val="00831CA5"/>
    <w:rsid w:val="0083439F"/>
    <w:rsid w:val="008346CF"/>
    <w:rsid w:val="00835717"/>
    <w:rsid w:val="008361EC"/>
    <w:rsid w:val="008447BB"/>
    <w:rsid w:val="00844DA8"/>
    <w:rsid w:val="008466F0"/>
    <w:rsid w:val="00851151"/>
    <w:rsid w:val="00852647"/>
    <w:rsid w:val="00855267"/>
    <w:rsid w:val="0085578D"/>
    <w:rsid w:val="00857652"/>
    <w:rsid w:val="00860C71"/>
    <w:rsid w:val="00864423"/>
    <w:rsid w:val="008708D4"/>
    <w:rsid w:val="00876874"/>
    <w:rsid w:val="008844D7"/>
    <w:rsid w:val="0089042F"/>
    <w:rsid w:val="008946B4"/>
    <w:rsid w:val="00894735"/>
    <w:rsid w:val="00894A73"/>
    <w:rsid w:val="008A088A"/>
    <w:rsid w:val="008A12CB"/>
    <w:rsid w:val="008B05CA"/>
    <w:rsid w:val="008B1995"/>
    <w:rsid w:val="008B5527"/>
    <w:rsid w:val="008B668F"/>
    <w:rsid w:val="008B6CAC"/>
    <w:rsid w:val="008C0054"/>
    <w:rsid w:val="008C14EB"/>
    <w:rsid w:val="008C38EC"/>
    <w:rsid w:val="008D541B"/>
    <w:rsid w:val="008D6646"/>
    <w:rsid w:val="008D7127"/>
    <w:rsid w:val="008D7C93"/>
    <w:rsid w:val="008E23B2"/>
    <w:rsid w:val="008E36DB"/>
    <w:rsid w:val="008E540E"/>
    <w:rsid w:val="008F2635"/>
    <w:rsid w:val="00900D44"/>
    <w:rsid w:val="00905F2E"/>
    <w:rsid w:val="00907229"/>
    <w:rsid w:val="009116B6"/>
    <w:rsid w:val="00915074"/>
    <w:rsid w:val="00915821"/>
    <w:rsid w:val="0091585A"/>
    <w:rsid w:val="00917D54"/>
    <w:rsid w:val="0092075E"/>
    <w:rsid w:val="00925E4D"/>
    <w:rsid w:val="009277F0"/>
    <w:rsid w:val="0093395B"/>
    <w:rsid w:val="00933ADF"/>
    <w:rsid w:val="0094073A"/>
    <w:rsid w:val="00940D1B"/>
    <w:rsid w:val="0095264E"/>
    <w:rsid w:val="0095344D"/>
    <w:rsid w:val="0096751B"/>
    <w:rsid w:val="00977CF5"/>
    <w:rsid w:val="009815D1"/>
    <w:rsid w:val="00982064"/>
    <w:rsid w:val="009908A5"/>
    <w:rsid w:val="0099384D"/>
    <w:rsid w:val="00996EBC"/>
    <w:rsid w:val="00997969"/>
    <w:rsid w:val="009A21BB"/>
    <w:rsid w:val="009A21CC"/>
    <w:rsid w:val="009A2D81"/>
    <w:rsid w:val="009A353C"/>
    <w:rsid w:val="009A471F"/>
    <w:rsid w:val="009A53E4"/>
    <w:rsid w:val="009B2E1B"/>
    <w:rsid w:val="009B7A30"/>
    <w:rsid w:val="009C0A09"/>
    <w:rsid w:val="009D1FEE"/>
    <w:rsid w:val="009D370B"/>
    <w:rsid w:val="009F1BF9"/>
    <w:rsid w:val="009F320C"/>
    <w:rsid w:val="00A02749"/>
    <w:rsid w:val="00A15796"/>
    <w:rsid w:val="00A3525E"/>
    <w:rsid w:val="00A43195"/>
    <w:rsid w:val="00A4531D"/>
    <w:rsid w:val="00A64720"/>
    <w:rsid w:val="00A66795"/>
    <w:rsid w:val="00A74071"/>
    <w:rsid w:val="00A816F8"/>
    <w:rsid w:val="00A8215E"/>
    <w:rsid w:val="00A8227F"/>
    <w:rsid w:val="00A834AC"/>
    <w:rsid w:val="00A84370"/>
    <w:rsid w:val="00A96FED"/>
    <w:rsid w:val="00AA68AC"/>
    <w:rsid w:val="00AB3ECC"/>
    <w:rsid w:val="00AB6391"/>
    <w:rsid w:val="00AB79A2"/>
    <w:rsid w:val="00AB7A1D"/>
    <w:rsid w:val="00AD3426"/>
    <w:rsid w:val="00AE53B2"/>
    <w:rsid w:val="00AF10CD"/>
    <w:rsid w:val="00AF199D"/>
    <w:rsid w:val="00AF7EB9"/>
    <w:rsid w:val="00B05DC9"/>
    <w:rsid w:val="00B11806"/>
    <w:rsid w:val="00B12F65"/>
    <w:rsid w:val="00B130C6"/>
    <w:rsid w:val="00B17A8B"/>
    <w:rsid w:val="00B2094B"/>
    <w:rsid w:val="00B23F6B"/>
    <w:rsid w:val="00B31CD5"/>
    <w:rsid w:val="00B35D12"/>
    <w:rsid w:val="00B50DA9"/>
    <w:rsid w:val="00B625E9"/>
    <w:rsid w:val="00B63740"/>
    <w:rsid w:val="00B64185"/>
    <w:rsid w:val="00B65D66"/>
    <w:rsid w:val="00B759EC"/>
    <w:rsid w:val="00B75E4C"/>
    <w:rsid w:val="00B808C5"/>
    <w:rsid w:val="00B81EC3"/>
    <w:rsid w:val="00B831E8"/>
    <w:rsid w:val="00B833C0"/>
    <w:rsid w:val="00B8456D"/>
    <w:rsid w:val="00B847E8"/>
    <w:rsid w:val="00BA5CB8"/>
    <w:rsid w:val="00BA6DC7"/>
    <w:rsid w:val="00BB478D"/>
    <w:rsid w:val="00BB5213"/>
    <w:rsid w:val="00BB70B1"/>
    <w:rsid w:val="00BC331C"/>
    <w:rsid w:val="00BD13FF"/>
    <w:rsid w:val="00BE1E47"/>
    <w:rsid w:val="00BF3269"/>
    <w:rsid w:val="00BF3D2F"/>
    <w:rsid w:val="00BF4B32"/>
    <w:rsid w:val="00BF6E02"/>
    <w:rsid w:val="00BF7956"/>
    <w:rsid w:val="00C0069D"/>
    <w:rsid w:val="00C07172"/>
    <w:rsid w:val="00C142AC"/>
    <w:rsid w:val="00C163B1"/>
    <w:rsid w:val="00C17533"/>
    <w:rsid w:val="00C24E7F"/>
    <w:rsid w:val="00C303CC"/>
    <w:rsid w:val="00C366DA"/>
    <w:rsid w:val="00C37B1E"/>
    <w:rsid w:val="00C442AB"/>
    <w:rsid w:val="00C502D0"/>
    <w:rsid w:val="00C5596B"/>
    <w:rsid w:val="00C56C43"/>
    <w:rsid w:val="00C57045"/>
    <w:rsid w:val="00C62CA2"/>
    <w:rsid w:val="00C64471"/>
    <w:rsid w:val="00C646BD"/>
    <w:rsid w:val="00C711CA"/>
    <w:rsid w:val="00C73DCC"/>
    <w:rsid w:val="00C7730A"/>
    <w:rsid w:val="00C8429D"/>
    <w:rsid w:val="00C873D7"/>
    <w:rsid w:val="00C90D3D"/>
    <w:rsid w:val="00C92879"/>
    <w:rsid w:val="00C93E91"/>
    <w:rsid w:val="00C95AE9"/>
    <w:rsid w:val="00CA17E7"/>
    <w:rsid w:val="00CA52D2"/>
    <w:rsid w:val="00CA545A"/>
    <w:rsid w:val="00CA5F18"/>
    <w:rsid w:val="00CB5562"/>
    <w:rsid w:val="00CC0B62"/>
    <w:rsid w:val="00CC343C"/>
    <w:rsid w:val="00CC3FFB"/>
    <w:rsid w:val="00CC5AF1"/>
    <w:rsid w:val="00CD23C1"/>
    <w:rsid w:val="00CD2FB7"/>
    <w:rsid w:val="00CD6041"/>
    <w:rsid w:val="00CE45A3"/>
    <w:rsid w:val="00CF6B6D"/>
    <w:rsid w:val="00CF779E"/>
    <w:rsid w:val="00D062F5"/>
    <w:rsid w:val="00D143D5"/>
    <w:rsid w:val="00D1579F"/>
    <w:rsid w:val="00D16B35"/>
    <w:rsid w:val="00D16E3E"/>
    <w:rsid w:val="00D206A1"/>
    <w:rsid w:val="00D31705"/>
    <w:rsid w:val="00D330ED"/>
    <w:rsid w:val="00D34C87"/>
    <w:rsid w:val="00D375EF"/>
    <w:rsid w:val="00D4183D"/>
    <w:rsid w:val="00D449A6"/>
    <w:rsid w:val="00D50172"/>
    <w:rsid w:val="00D532C5"/>
    <w:rsid w:val="00D63247"/>
    <w:rsid w:val="00D639B4"/>
    <w:rsid w:val="00D660C0"/>
    <w:rsid w:val="00D738D4"/>
    <w:rsid w:val="00D8142F"/>
    <w:rsid w:val="00D91945"/>
    <w:rsid w:val="00D928E2"/>
    <w:rsid w:val="00D94015"/>
    <w:rsid w:val="00DB24D8"/>
    <w:rsid w:val="00DB4783"/>
    <w:rsid w:val="00DD1899"/>
    <w:rsid w:val="00DD3A94"/>
    <w:rsid w:val="00DE1C37"/>
    <w:rsid w:val="00DE2E5A"/>
    <w:rsid w:val="00DE6345"/>
    <w:rsid w:val="00DE71C2"/>
    <w:rsid w:val="00DF0467"/>
    <w:rsid w:val="00DF3901"/>
    <w:rsid w:val="00DF3A35"/>
    <w:rsid w:val="00DF7E43"/>
    <w:rsid w:val="00E0014C"/>
    <w:rsid w:val="00E11359"/>
    <w:rsid w:val="00E159EE"/>
    <w:rsid w:val="00E21060"/>
    <w:rsid w:val="00E32FFB"/>
    <w:rsid w:val="00E3515A"/>
    <w:rsid w:val="00E35B7E"/>
    <w:rsid w:val="00E40D0A"/>
    <w:rsid w:val="00E43046"/>
    <w:rsid w:val="00E43CC4"/>
    <w:rsid w:val="00E44281"/>
    <w:rsid w:val="00E468AD"/>
    <w:rsid w:val="00E53C55"/>
    <w:rsid w:val="00E60D84"/>
    <w:rsid w:val="00E61A8D"/>
    <w:rsid w:val="00E628EA"/>
    <w:rsid w:val="00E72DA7"/>
    <w:rsid w:val="00E8524F"/>
    <w:rsid w:val="00E87407"/>
    <w:rsid w:val="00E9385D"/>
    <w:rsid w:val="00E93DE5"/>
    <w:rsid w:val="00EA0EC0"/>
    <w:rsid w:val="00EA1F0C"/>
    <w:rsid w:val="00EA5FDA"/>
    <w:rsid w:val="00EA6A1E"/>
    <w:rsid w:val="00EC2DBB"/>
    <w:rsid w:val="00EC5CC0"/>
    <w:rsid w:val="00EC60F5"/>
    <w:rsid w:val="00ED3B55"/>
    <w:rsid w:val="00EE2052"/>
    <w:rsid w:val="00EF3F22"/>
    <w:rsid w:val="00EF524F"/>
    <w:rsid w:val="00EF686A"/>
    <w:rsid w:val="00F068F8"/>
    <w:rsid w:val="00F148B5"/>
    <w:rsid w:val="00F1556C"/>
    <w:rsid w:val="00F17A38"/>
    <w:rsid w:val="00F32FA0"/>
    <w:rsid w:val="00F33F87"/>
    <w:rsid w:val="00F3539B"/>
    <w:rsid w:val="00F44155"/>
    <w:rsid w:val="00F4657B"/>
    <w:rsid w:val="00F46A62"/>
    <w:rsid w:val="00F46EC1"/>
    <w:rsid w:val="00F52709"/>
    <w:rsid w:val="00F53792"/>
    <w:rsid w:val="00F54DB1"/>
    <w:rsid w:val="00F54E2E"/>
    <w:rsid w:val="00F60F22"/>
    <w:rsid w:val="00F63133"/>
    <w:rsid w:val="00F63FED"/>
    <w:rsid w:val="00F76EF9"/>
    <w:rsid w:val="00F77AFA"/>
    <w:rsid w:val="00F81A81"/>
    <w:rsid w:val="00F83C6A"/>
    <w:rsid w:val="00F944C8"/>
    <w:rsid w:val="00F979FD"/>
    <w:rsid w:val="00FA4B74"/>
    <w:rsid w:val="00FA6A1F"/>
    <w:rsid w:val="00FB47AC"/>
    <w:rsid w:val="00FC5EC8"/>
    <w:rsid w:val="00FC7268"/>
    <w:rsid w:val="00FD12D1"/>
    <w:rsid w:val="00FE0846"/>
    <w:rsid w:val="00FF2ED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3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3539B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EA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F3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957F-C4D3-437E-884D-17683361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12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Преин Артем Михайлович</cp:lastModifiedBy>
  <cp:revision>36</cp:revision>
  <cp:lastPrinted>2021-10-08T05:51:00Z</cp:lastPrinted>
  <dcterms:created xsi:type="dcterms:W3CDTF">2022-07-27T04:07:00Z</dcterms:created>
  <dcterms:modified xsi:type="dcterms:W3CDTF">2023-03-20T05:12:00Z</dcterms:modified>
</cp:coreProperties>
</file>