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0" w:line="276" w:lineRule="auto"/>
        <w:ind/>
        <w:rPr>
          <w:rFonts w:ascii="Times New Roman" w:hAnsi="Times New Roman"/>
          <w:sz w:val="28"/>
        </w:rPr>
      </w:pPr>
      <w:bookmarkStart w:id="1" w:name="_GoBack"/>
      <w:bookmarkEnd w:id="1"/>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647700" cy="807720"/>
                    </a:xfrm>
                    <a:prstGeom prst="rect"/>
                  </pic:spPr>
                </pic:pic>
              </a:graphicData>
            </a:graphic>
          </wp:anchor>
        </w:drawing>
      </w:r>
    </w:p>
    <w:p w14:paraId="05000000">
      <w:pPr>
        <w:spacing w:after="0" w:line="360" w:lineRule="auto"/>
        <w:ind/>
        <w:jc w:val="center"/>
        <w:rPr>
          <w:rFonts w:ascii="Times New Roman" w:hAnsi="Times New Roman"/>
          <w:sz w:val="32"/>
        </w:rPr>
      </w:pPr>
    </w:p>
    <w:p w14:paraId="06000000">
      <w:pPr>
        <w:spacing w:after="0" w:line="240" w:lineRule="auto"/>
        <w:ind/>
        <w:jc w:val="center"/>
        <w:rPr>
          <w:rFonts w:ascii="Times New Roman" w:hAnsi="Times New Roman"/>
          <w:b w:val="1"/>
          <w:sz w:val="32"/>
        </w:rPr>
      </w:pPr>
    </w:p>
    <w:p w14:paraId="07000000">
      <w:pPr>
        <w:spacing w:after="0" w:line="240" w:lineRule="auto"/>
        <w:ind/>
        <w:rPr>
          <w:rFonts w:ascii="Times New Roman" w:hAnsi="Times New Roman"/>
          <w:b w:val="1"/>
          <w:sz w:val="32"/>
        </w:rPr>
      </w:pPr>
    </w:p>
    <w:p w14:paraId="08000000">
      <w:pPr>
        <w:spacing w:after="0" w:line="240" w:lineRule="auto"/>
        <w:ind/>
        <w:jc w:val="center"/>
        <w:rPr>
          <w:rFonts w:ascii="Times New Roman" w:hAnsi="Times New Roman"/>
          <w:b w:val="1"/>
          <w:sz w:val="28"/>
        </w:rPr>
      </w:pPr>
      <w:r>
        <w:rPr>
          <w:rFonts w:ascii="Times New Roman" w:hAnsi="Times New Roman"/>
          <w:b w:val="1"/>
          <w:sz w:val="28"/>
        </w:rPr>
        <w:t>МИНИСТЕРСТВО КУЛЬТУРЫ</w:t>
      </w:r>
    </w:p>
    <w:p w14:paraId="09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A000000">
      <w:pPr>
        <w:spacing w:after="0" w:line="240" w:lineRule="auto"/>
        <w:ind/>
        <w:jc w:val="center"/>
        <w:rPr>
          <w:rFonts w:ascii="Times New Roman" w:hAnsi="Times New Roman"/>
          <w:sz w:val="24"/>
        </w:rPr>
      </w:pPr>
    </w:p>
    <w:p w14:paraId="0B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C000000">
      <w:pPr>
        <w:spacing w:after="0" w:line="240" w:lineRule="auto"/>
        <w:ind/>
        <w:jc w:val="center"/>
        <w:rPr>
          <w:rFonts w:ascii="Times New Roman" w:hAnsi="Times New Roman"/>
          <w:sz w:val="28"/>
        </w:rPr>
      </w:pPr>
    </w:p>
    <w:p w14:paraId="0D000000">
      <w:pPr>
        <w:spacing w:after="0" w:line="240" w:lineRule="auto"/>
        <w:ind w:firstLine="709" w:left="0"/>
        <w:jc w:val="center"/>
        <w:rPr>
          <w:rFonts w:ascii="Times New Roman" w:hAnsi="Times New Roman"/>
          <w:sz w:val="20"/>
        </w:rPr>
      </w:pPr>
    </w:p>
    <w:tbl>
      <w:tblPr>
        <w:tblStyle w:val="Style_2"/>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E000000">
            <w:pPr>
              <w:spacing w:after="0" w:line="240" w:lineRule="auto"/>
              <w:ind w:hanging="142" w:left="142"/>
              <w:rPr>
                <w:rFonts w:ascii="Times New Roman" w:hAnsi="Times New Roman"/>
                <w:sz w:val="24"/>
              </w:rPr>
            </w:pPr>
            <w:bookmarkStart w:id="2"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2"/>
          </w:p>
        </w:tc>
      </w:tr>
      <w:tr>
        <w:trPr>
          <w:trHeight w:hRule="atLeast" w:val="247"/>
        </w:trPr>
        <w:tc>
          <w:tcPr>
            <w:tcW w:type="dxa" w:w="4253"/>
            <w:tcBorders>
              <w:left w:sz="4" w:val="nil"/>
              <w:bottom w:sz="4" w:val="nil"/>
              <w:right w:sz="4" w:val="nil"/>
            </w:tcBorders>
            <w:tcMar>
              <w:left w:type="dxa" w:w="0"/>
              <w:right w:type="dxa" w:w="0"/>
            </w:tcMar>
          </w:tcPr>
          <w:p w14:paraId="0F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10000000">
            <w:pPr>
              <w:spacing w:after="0" w:line="240" w:lineRule="auto"/>
              <w:ind/>
              <w:jc w:val="both"/>
              <w:rPr>
                <w:rFonts w:ascii="Times New Roman" w:hAnsi="Times New Roman"/>
                <w:sz w:val="20"/>
              </w:rPr>
            </w:pPr>
          </w:p>
        </w:tc>
      </w:tr>
    </w:tbl>
    <w:p w14:paraId="11000000">
      <w:pPr>
        <w:spacing w:after="0" w:line="240" w:lineRule="auto"/>
        <w:ind w:firstLine="709" w:left="0"/>
        <w:jc w:val="both"/>
        <w:rPr>
          <w:rFonts w:ascii="Times New Roman" w:hAnsi="Times New Roman"/>
          <w:sz w:val="28"/>
        </w:rPr>
      </w:pPr>
    </w:p>
    <w:tbl>
      <w:tblPr>
        <w:tblStyle w:val="Style_3"/>
        <w:tblBorders>
          <w:top w:color="000000" w:sz="4" w:val="nil"/>
          <w:left w:color="000000" w:sz="4" w:val="nil"/>
          <w:bottom w:color="000000" w:sz="4" w:val="nil"/>
          <w:right w:color="000000" w:sz="4" w:val="nil"/>
          <w:insideH w:color="000000" w:sz="4" w:val="nil"/>
          <w:insideV w:color="000000" w:sz="4" w:val="nil"/>
        </w:tblBorders>
        <w:tblLayout w:type="fixed"/>
      </w:tblPr>
      <w:tblGrid>
        <w:gridCol w:w="9637"/>
      </w:tblGrid>
      <w:tr>
        <w:tc>
          <w:tcPr>
            <w:tcW w:type="dxa" w:w="9637"/>
            <w:tcBorders>
              <w:top w:color="000000" w:sz="4" w:val="nil"/>
              <w:left w:color="000000" w:sz="4" w:val="nil"/>
              <w:bottom w:color="000000" w:sz="4" w:val="nil"/>
              <w:right w:color="000000" w:sz="4" w:val="nil"/>
            </w:tcBorders>
            <w:tcMar>
              <w:top w:type="dxa" w:w="0"/>
              <w:left w:type="dxa" w:w="108"/>
              <w:bottom w:type="dxa" w:w="0"/>
              <w:right w:type="dxa" w:w="108"/>
            </w:tcMar>
          </w:tcPr>
          <w:p w14:paraId="12000000">
            <w:pPr>
              <w:spacing w:after="0" w:line="240" w:lineRule="auto"/>
              <w:ind/>
              <w:jc w:val="center"/>
              <w:rPr>
                <w:b w:val="1"/>
                <w:color w:val="000000"/>
              </w:rPr>
            </w:pPr>
            <w:r>
              <w:rPr>
                <w:rFonts w:ascii="Times New Roman" w:hAnsi="Times New Roman"/>
                <w:b w:val="1"/>
                <w:sz w:val="28"/>
              </w:rPr>
              <w:t>Об утверждени</w:t>
            </w:r>
            <w:r>
              <w:rPr>
                <w:rFonts w:ascii="Times New Roman" w:hAnsi="Times New Roman"/>
                <w:b w:val="1"/>
                <w:color w:val="000000"/>
                <w:sz w:val="28"/>
              </w:rPr>
              <w:t>и</w:t>
            </w:r>
            <w:r>
              <w:rPr>
                <w:rFonts w:ascii="Times New Roman" w:hAnsi="Times New Roman"/>
                <w:b w:val="1"/>
                <w:color w:val="000000"/>
                <w:sz w:val="28"/>
              </w:rPr>
              <w:t xml:space="preserve"> У</w:t>
            </w:r>
            <w:r>
              <w:rPr>
                <w:rFonts w:ascii="Times New Roman" w:hAnsi="Times New Roman"/>
                <w:b w:val="1"/>
                <w:color w:val="000000"/>
                <w:sz w:val="28"/>
              </w:rPr>
              <w:t xml:space="preserve">става </w:t>
            </w:r>
            <w:r>
              <w:rPr>
                <w:rFonts w:ascii="Times New Roman" w:hAnsi="Times New Roman"/>
                <w:b w:val="1"/>
                <w:color w:val="000000"/>
                <w:sz w:val="28"/>
              </w:rPr>
              <w:t>к</w:t>
            </w:r>
            <w:r>
              <w:rPr>
                <w:rFonts w:ascii="Times New Roman" w:hAnsi="Times New Roman"/>
                <w:b w:val="1"/>
                <w:color w:val="000000"/>
                <w:sz w:val="28"/>
              </w:rPr>
              <w:t>раевого государственного бюджетного учреждения «</w:t>
            </w:r>
            <w:r>
              <w:rPr>
                <w:rFonts w:ascii="Times New Roman" w:hAnsi="Times New Roman"/>
                <w:b w:val="1"/>
                <w:color w:val="000000"/>
                <w:sz w:val="28"/>
              </w:rPr>
              <w:t>Камчатская краевая детская библиотека им. В. Кручины»</w:t>
            </w:r>
          </w:p>
        </w:tc>
      </w:tr>
    </w:tbl>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ПРИКАЗЫВАЮ</w:t>
      </w:r>
      <w:r>
        <w:rPr>
          <w:rFonts w:ascii="Times New Roman" w:hAnsi="Times New Roman"/>
          <w:sz w:val="28"/>
        </w:rPr>
        <w:t>:</w:t>
      </w:r>
    </w:p>
    <w:p w14:paraId="16000000">
      <w:pPr>
        <w:spacing w:after="0" w:line="240" w:lineRule="auto"/>
        <w:ind w:firstLine="709" w:left="0"/>
        <w:jc w:val="both"/>
        <w:rPr>
          <w:rFonts w:ascii="Times New Roman" w:hAnsi="Times New Roman"/>
          <w:sz w:val="28"/>
        </w:rPr>
      </w:pPr>
    </w:p>
    <w:p w14:paraId="17000000">
      <w:pPr>
        <w:pStyle w:val="Style_4"/>
        <w:ind w:firstLine="709"/>
        <w:jc w:val="both"/>
      </w:pPr>
      <w:r>
        <w:t>1. Утвердить Устав</w:t>
      </w:r>
      <w:r>
        <w:t xml:space="preserve"> </w:t>
      </w:r>
      <w:r>
        <w:t>к</w:t>
      </w:r>
      <w:r>
        <w:t xml:space="preserve">раевого государственного бюджетного учреждения «Камчатская краевая детсвкая библиотека им. В. Кручины» </w:t>
      </w:r>
      <w:r>
        <w:t xml:space="preserve">(далее – </w:t>
      </w:r>
      <w:r>
        <w:t>КГБУ «ККДБ им. В. Кручины»</w:t>
      </w:r>
      <w:r>
        <w:t>)</w:t>
      </w:r>
      <w:r>
        <w:t xml:space="preserve"> в новой редак</w:t>
      </w:r>
      <w:r>
        <w:t>ции согласно приложению к настоящему приказу.</w:t>
      </w:r>
    </w:p>
    <w:p w14:paraId="18000000">
      <w:pPr>
        <w:pStyle w:val="Style_4"/>
        <w:ind w:firstLine="709"/>
        <w:jc w:val="both"/>
      </w:pPr>
      <w:r>
        <w:t xml:space="preserve">2. Директору </w:t>
      </w:r>
      <w:r>
        <w:t>КГБУ «</w:t>
      </w:r>
      <w:r>
        <w:t>ККДБ им. В. Кручины</w:t>
      </w:r>
      <w:r>
        <w:t>» Гриценко А.В.</w:t>
      </w:r>
      <w:r>
        <w:t xml:space="preserve"> выступить заявителем при государственной регистрации Устава </w:t>
      </w:r>
      <w:r>
        <w:t xml:space="preserve">КГБУ </w:t>
      </w:r>
      <w:r>
        <w:t>«</w:t>
      </w:r>
      <w:r>
        <w:t>ККДБ им. В. Кручины</w:t>
      </w:r>
      <w:r>
        <w:t>»</w:t>
      </w:r>
      <w:r>
        <w:t>.</w:t>
      </w: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p>
    <w:p w14:paraId="1B000000">
      <w:pPr>
        <w:spacing w:after="0" w:line="240" w:lineRule="auto"/>
        <w:ind w:firstLine="709" w:left="0"/>
        <w:jc w:val="both"/>
        <w:rPr>
          <w:rFonts w:ascii="Times New Roman" w:hAnsi="Times New Roman"/>
          <w:sz w:val="28"/>
        </w:rPr>
      </w:pPr>
    </w:p>
    <w:tbl>
      <w:tblPr>
        <w:tblStyle w:val="Style_2"/>
        <w:tblLayout w:type="fixed"/>
        <w:tblCellMar>
          <w:left w:type="dxa" w:w="0"/>
          <w:right w:type="dxa" w:w="0"/>
        </w:tblCellMar>
      </w:tblPr>
      <w:tblGrid>
        <w:gridCol w:w="2976"/>
        <w:gridCol w:w="4393"/>
        <w:gridCol w:w="2268"/>
      </w:tblGrid>
      <w:tr>
        <w:trPr>
          <w:trHeight w:hRule="atLeast" w:val="2220"/>
        </w:trPr>
        <w:tc>
          <w:tcPr>
            <w:tcW w:type="dxa" w:w="2976"/>
            <w:shd w:fill="auto" w:val="clear"/>
            <w:tcMar>
              <w:left w:type="dxa" w:w="0"/>
              <w:right w:type="dxa" w:w="0"/>
            </w:tcMar>
          </w:tcPr>
          <w:p w14:paraId="1C000000">
            <w:pPr>
              <w:spacing w:after="0" w:line="240" w:lineRule="auto"/>
              <w:ind w:right="27"/>
              <w:rPr>
                <w:rFonts w:ascii="Times New Roman" w:hAnsi="Times New Roman"/>
                <w:sz w:val="24"/>
              </w:rPr>
            </w:pPr>
            <w:r>
              <w:rPr>
                <w:rFonts w:ascii="Times New Roman" w:hAnsi="Times New Roman"/>
                <w:sz w:val="28"/>
              </w:rPr>
              <w:t>Министр</w:t>
            </w:r>
          </w:p>
          <w:p w14:paraId="1D000000">
            <w:pPr>
              <w:spacing w:after="0" w:line="240" w:lineRule="auto"/>
              <w:ind w:firstLine="0" w:left="30" w:right="27"/>
              <w:rPr>
                <w:rFonts w:ascii="Times New Roman" w:hAnsi="Times New Roman"/>
                <w:sz w:val="24"/>
              </w:rPr>
            </w:pPr>
          </w:p>
        </w:tc>
        <w:tc>
          <w:tcPr>
            <w:tcW w:type="dxa" w:w="4393"/>
            <w:shd w:fill="auto" w:val="clear"/>
            <w:tcMar>
              <w:left w:type="dxa" w:w="0"/>
              <w:right w:type="dxa" w:w="0"/>
            </w:tcMar>
          </w:tcPr>
          <w:p w14:paraId="1E000000">
            <w:pPr>
              <w:spacing w:after="0" w:line="240" w:lineRule="auto"/>
              <w:ind/>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type="dxa" w:w="2268"/>
            <w:shd w:fill="auto" w:val="clear"/>
            <w:tcMar>
              <w:left w:type="dxa" w:w="0"/>
              <w:right w:type="dxa" w:w="0"/>
            </w:tcMar>
          </w:tcPr>
          <w:p w14:paraId="1F000000">
            <w:pPr>
              <w:rPr>
                <w:rFonts w:ascii="Times New Roman" w:hAnsi="Times New Roman"/>
                <w:sz w:val="28"/>
              </w:rPr>
            </w:pPr>
            <w:r>
              <w:rPr>
                <w:rFonts w:ascii="Times New Roman" w:hAnsi="Times New Roman"/>
                <w:sz w:val="28"/>
              </w:rPr>
              <w:t>О.И. Прокопенко</w:t>
            </w:r>
          </w:p>
        </w:tc>
      </w:tr>
    </w:tbl>
    <w:p w14:paraId="20000000">
      <w:r>
        <w:br w:type="page"/>
      </w:r>
    </w:p>
    <w:p w14:paraId="21000000">
      <w:pPr>
        <w:widowControl w:val="0"/>
        <w:tabs>
          <w:tab w:leader="none" w:pos="8222" w:val="left"/>
        </w:tabs>
        <w:spacing w:after="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22000000">
      <w:pPr>
        <w:widowControl w:val="0"/>
        <w:spacing w:after="0" w:line="240" w:lineRule="auto"/>
        <w:ind w:firstLine="0" w:left="5103" w:right="-2"/>
        <w:rPr>
          <w:rFonts w:ascii="Times New Roman" w:hAnsi="Times New Roman"/>
          <w:sz w:val="28"/>
        </w:rPr>
      </w:pPr>
      <w:r>
        <w:rPr>
          <w:rFonts w:ascii="Times New Roman" w:hAnsi="Times New Roman"/>
          <w:sz w:val="28"/>
        </w:rPr>
        <w:t xml:space="preserve">культуры Камчатского </w:t>
      </w:r>
      <w:r>
        <w:rPr>
          <w:rFonts w:ascii="Times New Roman" w:hAnsi="Times New Roman"/>
          <w:sz w:val="28"/>
        </w:rPr>
        <w:t>края</w:t>
      </w:r>
    </w:p>
    <w:tbl>
      <w:tblPr>
        <w:tblStyle w:val="Style_3"/>
        <w:tblInd w:type="dxa" w:w="5061"/>
        <w:tblBorders>
          <w:top w:color="000000" w:sz="4" w:val="nil"/>
          <w:left w:color="000000" w:sz="4" w:val="nil"/>
          <w:bottom w:color="000000" w:sz="4" w:val="nil"/>
          <w:right w:color="000000" w:sz="4" w:val="nil"/>
          <w:insideH w:color="000000" w:sz="4" w:val="nil"/>
          <w:insideV w:color="000000" w:sz="4" w:val="nil"/>
        </w:tblBorders>
        <w:tblLayout w:type="fixed"/>
      </w:tblPr>
      <w:tblGrid>
        <w:gridCol w:w="414"/>
        <w:gridCol w:w="1869"/>
        <w:gridCol w:w="486"/>
        <w:gridCol w:w="1701"/>
      </w:tblGrid>
      <w:tr>
        <w:tc>
          <w:tcPr>
            <w:tcW w:type="dxa" w:w="414"/>
            <w:tcBorders>
              <w:top w:color="000000" w:sz="4" w:val="nil"/>
              <w:left w:color="000000" w:sz="4" w:val="nil"/>
              <w:bottom w:color="000000" w:sz="4" w:val="nil"/>
              <w:right w:color="000000" w:sz="4" w:val="nil"/>
            </w:tcBorders>
          </w:tcPr>
          <w:p w14:paraId="23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cBorders>
          </w:tcPr>
          <w:p w14:paraId="24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w:t>
            </w:r>
            <w:r>
              <w:rPr>
                <w:rFonts w:ascii="Times New Roman" w:hAnsi="Times New Roman"/>
                <w:color w:themeColor="background1" w:val="FFFFFF"/>
                <w:sz w:val="28"/>
              </w:rPr>
              <w:t>R</w:t>
            </w:r>
            <w:r>
              <w:rPr>
                <w:rFonts w:ascii="Times New Roman" w:hAnsi="Times New Roman"/>
                <w:color w:themeColor="background1" w:val="FFFFFF"/>
                <w:sz w:val="16"/>
              </w:rPr>
              <w:t>EGDATESTAMP</w:t>
            </w:r>
            <w:r>
              <w:rPr>
                <w:rFonts w:ascii="Times New Roman" w:hAnsi="Times New Roman"/>
                <w:color w:themeColor="background1" w:val="FFFFFF"/>
                <w:sz w:val="16"/>
              </w:rPr>
              <w:t>]</w:t>
            </w:r>
          </w:p>
        </w:tc>
        <w:tc>
          <w:tcPr>
            <w:tcW w:type="dxa" w:w="486"/>
            <w:tcBorders>
              <w:top w:color="000000" w:sz="4" w:val="nil"/>
              <w:left w:color="000000" w:sz="4" w:val="nil"/>
              <w:bottom w:color="000000" w:sz="4" w:val="nil"/>
              <w:right w:color="000000" w:sz="4" w:val="nil"/>
            </w:tcBorders>
          </w:tcPr>
          <w:p w14:paraId="25000000">
            <w:pPr>
              <w:spacing w:after="60"/>
              <w:ind/>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cBorders>
          </w:tcPr>
          <w:p w14:paraId="26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7000000">
      <w:pPr>
        <w:rPr>
          <w:rFonts w:ascii="Times New Roman" w:hAnsi="Times New Roman"/>
          <w:sz w:val="24"/>
        </w:rPr>
      </w:pPr>
    </w:p>
    <w:p w14:paraId="28000000">
      <w:pPr>
        <w:pStyle w:val="Style_4"/>
        <w:ind w:firstLine="709" w:left="0"/>
        <w:jc w:val="center"/>
        <w:rPr>
          <w:color w:val="000000"/>
        </w:rPr>
      </w:pPr>
      <w:r>
        <w:rPr>
          <w:color w:val="000000"/>
        </w:rPr>
        <w:t>Устав</w:t>
      </w:r>
    </w:p>
    <w:p w14:paraId="29000000">
      <w:pPr>
        <w:pStyle w:val="Style_4"/>
        <w:ind w:firstLine="709" w:left="0"/>
        <w:jc w:val="center"/>
        <w:rPr>
          <w:color w:val="000000"/>
        </w:rPr>
      </w:pPr>
      <w:r>
        <w:rPr>
          <w:color w:val="000000"/>
        </w:rPr>
        <w:t xml:space="preserve"> краевого государственного бюджетного учреждения</w:t>
      </w:r>
    </w:p>
    <w:p w14:paraId="2A000000">
      <w:pPr>
        <w:pStyle w:val="Style_4"/>
        <w:ind w:firstLine="709" w:left="0"/>
        <w:jc w:val="center"/>
        <w:rPr>
          <w:color w:val="000000"/>
        </w:rPr>
      </w:pPr>
      <w:r>
        <w:rPr>
          <w:color w:val="000000"/>
        </w:rPr>
        <w:t>«Камчатская краевая детская библиотека им. В. Кручины»</w:t>
      </w:r>
    </w:p>
    <w:p w14:paraId="2B000000">
      <w:pPr>
        <w:pStyle w:val="Style_4"/>
        <w:ind w:firstLine="709" w:left="0"/>
        <w:jc w:val="both"/>
        <w:rPr>
          <w:color w:val="000000"/>
        </w:rPr>
      </w:pPr>
    </w:p>
    <w:p w14:paraId="2C000000">
      <w:pPr>
        <w:pStyle w:val="Style_4"/>
        <w:ind w:firstLine="709"/>
        <w:jc w:val="center"/>
        <w:rPr>
          <w:sz w:val="28"/>
        </w:rPr>
      </w:pPr>
      <w:r>
        <w:rPr>
          <w:sz w:val="28"/>
        </w:rPr>
        <w:t>1. Общие положения</w:t>
      </w:r>
    </w:p>
    <w:p w14:paraId="2D000000">
      <w:pPr>
        <w:pStyle w:val="Style_4"/>
        <w:ind w:firstLine="709"/>
        <w:jc w:val="both"/>
        <w:rPr>
          <w:sz w:val="28"/>
        </w:rPr>
      </w:pPr>
    </w:p>
    <w:p w14:paraId="2E000000">
      <w:pPr>
        <w:pStyle w:val="Style_4"/>
        <w:ind w:firstLine="709"/>
        <w:jc w:val="both"/>
        <w:rPr>
          <w:sz w:val="28"/>
        </w:rPr>
      </w:pPr>
      <w:r>
        <w:rPr>
          <w:sz w:val="28"/>
        </w:rPr>
        <w:t xml:space="preserve">1. </w:t>
      </w:r>
      <w:r>
        <w:rPr>
          <w:sz w:val="28"/>
        </w:rPr>
        <w:t>Государственное учреждение «Камчатская краевая детская библиотека имени В. Кручины» учреждена совместным решением администрации Камчатской области в лице областного управления культуры и Совета народных депутатов от 23 октября 1949 г.</w:t>
      </w:r>
    </w:p>
    <w:p w14:paraId="2F000000">
      <w:pPr>
        <w:pStyle w:val="Style_4"/>
        <w:ind w:firstLine="709"/>
        <w:jc w:val="both"/>
        <w:rPr>
          <w:sz w:val="28"/>
        </w:rPr>
      </w:pPr>
      <w:r>
        <w:rPr>
          <w:sz w:val="28"/>
        </w:rPr>
        <w:t>Государственное учреждение «Камчатская областная детская библиотека имени В. Кручины» переименовано в краевое государственное учреждение «Камчатская краевая детская библиотека имени В. Кручины» в соответствии с постановлением Губернатора Камчатского края от 31.03.2008 № 97</w:t>
      </w:r>
      <w:r>
        <w:rPr>
          <w:sz w:val="28"/>
        </w:rPr>
        <w:br/>
      </w:r>
      <w:r>
        <w:rPr>
          <w:sz w:val="28"/>
        </w:rPr>
        <w:t>«О государственных учреждениях Камчатского края» и приказом Министерства культуры Камчатского края от 03.04.2008 № 69.</w:t>
      </w:r>
    </w:p>
    <w:p w14:paraId="30000000">
      <w:pPr>
        <w:pStyle w:val="Style_4"/>
        <w:ind w:firstLine="709"/>
        <w:jc w:val="both"/>
        <w:rPr>
          <w:sz w:val="28"/>
        </w:rPr>
      </w:pPr>
      <w:r>
        <w:rPr>
          <w:sz w:val="28"/>
        </w:rPr>
        <w:t>В связи с образованием нового субъекта Российской Федерации – Камчатского края и в соответствии с постановлением Губернатора Камчатского края от 25.10.2007 № 130 «О временной системе управления Камчатским краем и временной структуре органов исполнительной власти Камчатского края» учредитель – управление культуры администрации Камчатской области преобразовано в Министерство культуры Камчатского края.</w:t>
      </w:r>
    </w:p>
    <w:p w14:paraId="31000000">
      <w:pPr>
        <w:pStyle w:val="Style_4"/>
        <w:ind w:firstLine="709"/>
        <w:jc w:val="both"/>
        <w:rPr>
          <w:sz w:val="28"/>
        </w:rPr>
      </w:pPr>
      <w:r>
        <w:rPr>
          <w:sz w:val="28"/>
        </w:rPr>
        <w:t>Приказом Министерства культуры Камчатского края от 27.10.2011 № 265 краевое государственное учреждение «Камчатская краевая детская библиотека имени В. Кручины» переименовано в краевое государственное бюджетное учреждение «Камчатская краевая детская библиотека имени В. Кручины» (далее – Учреждение).</w:t>
      </w:r>
    </w:p>
    <w:p w14:paraId="32000000">
      <w:pPr>
        <w:pStyle w:val="Style_4"/>
        <w:ind w:firstLine="709"/>
        <w:jc w:val="both"/>
        <w:rPr>
          <w:sz w:val="28"/>
        </w:rPr>
      </w:pPr>
      <w:r>
        <w:rPr>
          <w:sz w:val="28"/>
        </w:rPr>
        <w:t>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а направляет ее на уставные цели.</w:t>
      </w:r>
    </w:p>
    <w:p w14:paraId="33000000">
      <w:pPr>
        <w:pStyle w:val="Style_4"/>
        <w:ind w:firstLine="709"/>
        <w:jc w:val="both"/>
        <w:rPr>
          <w:sz w:val="28"/>
        </w:rPr>
      </w:pPr>
      <w:r>
        <w:rPr>
          <w:sz w:val="28"/>
        </w:rPr>
        <w:t>3. Официальное полное наименование Учреждения на русском языке: Краевое государственное бюджетное учреждение «Камчатская краевая детская библиотека имени В. Кручины».</w:t>
      </w:r>
    </w:p>
    <w:p w14:paraId="34000000">
      <w:pPr>
        <w:pStyle w:val="Style_4"/>
        <w:ind w:firstLine="709"/>
        <w:jc w:val="both"/>
        <w:rPr>
          <w:sz w:val="28"/>
        </w:rPr>
      </w:pPr>
      <w:r>
        <w:rPr>
          <w:sz w:val="28"/>
        </w:rPr>
        <w:t>Официальное сокращенное наименование Учреждения на русском языке: КГБУ «ККДБ им. В. Кручины».</w:t>
      </w:r>
    </w:p>
    <w:p w14:paraId="35000000">
      <w:pPr>
        <w:pStyle w:val="Style_4"/>
        <w:ind w:firstLine="709"/>
        <w:jc w:val="both"/>
        <w:rPr>
          <w:sz w:val="28"/>
        </w:rPr>
      </w:pPr>
      <w:r>
        <w:rPr>
          <w:sz w:val="28"/>
        </w:rPr>
        <w:t>4. Юридический адрес (местонахождение) Учреждения: 683017 Российская Федерация, Камчатский край, г. Петропавловск-Камчатский, ул. Владивостокская, д. 16.</w:t>
      </w:r>
    </w:p>
    <w:p w14:paraId="36000000">
      <w:pPr>
        <w:pStyle w:val="Style_4"/>
        <w:ind w:firstLine="709"/>
        <w:jc w:val="both"/>
        <w:rPr>
          <w:sz w:val="28"/>
        </w:rPr>
      </w:pPr>
      <w:r>
        <w:rPr>
          <w:sz w:val="28"/>
        </w:rPr>
        <w:t>5. Учредителем и собственником имущества Учреждения является Камчатский край.</w:t>
      </w:r>
    </w:p>
    <w:p w14:paraId="37000000">
      <w:pPr>
        <w:pStyle w:val="Style_4"/>
        <w:ind w:firstLine="709"/>
        <w:jc w:val="both"/>
        <w:rPr>
          <w:sz w:val="28"/>
        </w:rPr>
      </w:pPr>
      <w:r>
        <w:rPr>
          <w:sz w:val="28"/>
        </w:rPr>
        <w:t xml:space="preserve">6. </w:t>
      </w:r>
      <w:r>
        <w:rPr>
          <w:sz w:val="28"/>
        </w:rPr>
        <w:t xml:space="preserve">Функции и полномочия учредителя Учреждения </w:t>
      </w:r>
      <w:r>
        <w:rPr>
          <w:sz w:val="28"/>
        </w:rPr>
        <w:t>от имени Камчатского края осуществляет Министерство культуры Камчатского края (далее – Учредитель)</w:t>
      </w:r>
      <w:r>
        <w:rPr>
          <w:sz w:val="28"/>
        </w:rPr>
        <w:t xml:space="preserve">. </w:t>
      </w:r>
    </w:p>
    <w:p w14:paraId="38000000">
      <w:pPr>
        <w:pStyle w:val="Style_4"/>
        <w:ind w:firstLine="709"/>
        <w:jc w:val="both"/>
        <w:rPr>
          <w:sz w:val="28"/>
        </w:rPr>
      </w:pPr>
      <w:r>
        <w:rPr>
          <w:sz w:val="28"/>
        </w:rPr>
        <w:t>7. Функции и полномочия собственника от имени Камчатского края осуществляют:</w:t>
      </w:r>
    </w:p>
    <w:p w14:paraId="39000000">
      <w:pPr>
        <w:pStyle w:val="Style_4"/>
        <w:ind w:firstLine="709"/>
        <w:jc w:val="both"/>
        <w:rPr>
          <w:sz w:val="28"/>
        </w:rPr>
      </w:pPr>
      <w:r>
        <w:rPr>
          <w:sz w:val="28"/>
        </w:rPr>
        <w:t>1) Министерство имущественных и земельных отношений Камчатского края (далее – Собственник) за исключением полномочий по несению субсидиарной ответственности по обязательствам бюджетного учреждения, за которые в соответствии с законодательством Российской Федерации предусмотрена субсидиарная ответственность собственника имущества бюджетного учреждения;</w:t>
      </w:r>
    </w:p>
    <w:p w14:paraId="3A000000">
      <w:pPr>
        <w:pStyle w:val="Style_4"/>
        <w:ind w:firstLine="709"/>
        <w:jc w:val="both"/>
        <w:rPr>
          <w:sz w:val="28"/>
        </w:rPr>
      </w:pPr>
      <w:r>
        <w:rPr>
          <w:sz w:val="28"/>
        </w:rPr>
        <w:t>2) Учредитель в части полномочия по несению субсидиарной ответственности по обязательствам бюджетного учреждения, за которые в соответствии с законодательством Российской Федерации предусмотрена субсидиарная ответственность собственника имущества бюджетного учреждения.</w:t>
      </w:r>
    </w:p>
    <w:p w14:paraId="3B000000">
      <w:pPr>
        <w:pStyle w:val="Style_4"/>
        <w:ind w:firstLine="709"/>
        <w:jc w:val="both"/>
        <w:rPr>
          <w:sz w:val="28"/>
        </w:rPr>
      </w:pPr>
      <w:r>
        <w:rPr>
          <w:sz w:val="28"/>
        </w:rPr>
        <w:t>8. 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14:paraId="3C000000">
      <w:pPr>
        <w:pStyle w:val="Style_4"/>
        <w:ind w:firstLine="709"/>
        <w:jc w:val="both"/>
        <w:rPr>
          <w:sz w:val="28"/>
        </w:rPr>
      </w:pPr>
      <w:r>
        <w:rPr>
          <w:sz w:val="28"/>
        </w:rPr>
        <w:t>9. Учреждение является юридическим лицом, имеет самостоятельный баланс, обособленное имущество, лицевые счета в территориальном органе Федерального казначейства, бланки, штампы, печать со своим наименованием на русском языке, код по общероссийскому классификатору видов экономической деятельности (ОКВЭД – 91.01).</w:t>
      </w:r>
    </w:p>
    <w:p w14:paraId="3D000000">
      <w:pPr>
        <w:pStyle w:val="Style_4"/>
        <w:ind w:firstLine="709"/>
        <w:jc w:val="both"/>
        <w:rPr>
          <w:sz w:val="28"/>
        </w:rPr>
      </w:pPr>
      <w:r>
        <w:rPr>
          <w:sz w:val="28"/>
        </w:rPr>
        <w:t>10. Учреждение для достижения целей своей деятельности вправе приобретать и осуществлять имущественные и неимущественные права, нести обязанности, выступать истцом и ответчиком в суде, арбитражном суде, судах общей юрисдикции в соответствии с действующим законодательством Российской Федерации.</w:t>
      </w:r>
    </w:p>
    <w:p w14:paraId="3E000000">
      <w:pPr>
        <w:pStyle w:val="Style_4"/>
        <w:ind w:firstLine="709"/>
        <w:jc w:val="both"/>
        <w:rPr>
          <w:sz w:val="28"/>
        </w:rPr>
      </w:pPr>
      <w:r>
        <w:rPr>
          <w:sz w:val="28"/>
        </w:rPr>
        <w:t>11.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Камчатского края, постановлениями и распоряжениями Губернатора Камчатского края, постановлениями и распоряжениями Правительства Камчатского края, решениями (приказами) Министерства культуры Камчатского края, Министерства имущественных и земельных отношений Камчатского края и настоящим уставом.</w:t>
      </w:r>
    </w:p>
    <w:p w14:paraId="3F000000">
      <w:pPr>
        <w:pStyle w:val="Style_4"/>
        <w:ind w:firstLine="709"/>
        <w:jc w:val="both"/>
        <w:rPr>
          <w:sz w:val="28"/>
        </w:rPr>
      </w:pPr>
    </w:p>
    <w:p w14:paraId="40000000">
      <w:pPr>
        <w:pStyle w:val="Style_4"/>
        <w:ind w:firstLine="709"/>
        <w:jc w:val="center"/>
        <w:rPr>
          <w:sz w:val="28"/>
        </w:rPr>
      </w:pPr>
      <w:r>
        <w:rPr>
          <w:sz w:val="28"/>
        </w:rPr>
        <w:t xml:space="preserve">2. Цель и предмет деятельности </w:t>
      </w:r>
      <w:r>
        <w:rPr>
          <w:sz w:val="28"/>
        </w:rPr>
        <w:t>У</w:t>
      </w:r>
      <w:r>
        <w:rPr>
          <w:sz w:val="28"/>
        </w:rPr>
        <w:t>чреждения</w:t>
      </w:r>
    </w:p>
    <w:p w14:paraId="41000000">
      <w:pPr>
        <w:pStyle w:val="Style_4"/>
        <w:ind w:firstLine="709"/>
        <w:jc w:val="both"/>
        <w:rPr>
          <w:sz w:val="28"/>
        </w:rPr>
      </w:pPr>
    </w:p>
    <w:p w14:paraId="42000000">
      <w:pPr>
        <w:pStyle w:val="Style_4"/>
        <w:ind w:firstLine="709"/>
        <w:jc w:val="both"/>
        <w:rPr>
          <w:sz w:val="28"/>
        </w:rPr>
      </w:pPr>
      <w:r>
        <w:rPr>
          <w:sz w:val="28"/>
        </w:rPr>
        <w:t>12. Основной целью деятельности Учреждения является библиотечное обслуживание детей, физических и юридических лиц, профессионально занимающихся проблемами детской литературы, детского чтения, работающих с детьми, проявляющих интерес к детской литературе и детскому чтению.</w:t>
      </w:r>
    </w:p>
    <w:p w14:paraId="43000000">
      <w:pPr>
        <w:pStyle w:val="Style_4"/>
        <w:ind w:firstLine="709"/>
        <w:jc w:val="both"/>
        <w:rPr>
          <w:sz w:val="28"/>
        </w:rPr>
      </w:pPr>
      <w:r>
        <w:rPr>
          <w:sz w:val="28"/>
        </w:rPr>
        <w:t>13. Предметом деятельности Учреждения являются:</w:t>
      </w:r>
    </w:p>
    <w:p w14:paraId="44000000">
      <w:pPr>
        <w:pStyle w:val="Style_4"/>
        <w:ind w:firstLine="709"/>
        <w:jc w:val="both"/>
        <w:rPr>
          <w:sz w:val="28"/>
        </w:rPr>
      </w:pPr>
      <w:r>
        <w:rPr>
          <w:sz w:val="28"/>
        </w:rPr>
        <w:t>1) обеспечение права на библиотечное обслуживание;</w:t>
      </w:r>
    </w:p>
    <w:p w14:paraId="45000000">
      <w:pPr>
        <w:pStyle w:val="Style_4"/>
        <w:ind w:firstLine="709"/>
        <w:jc w:val="both"/>
        <w:rPr>
          <w:sz w:val="28"/>
        </w:rPr>
      </w:pPr>
      <w:r>
        <w:rPr>
          <w:sz w:val="28"/>
        </w:rPr>
        <w:t>2) обеспечение равного доступа к информации;</w:t>
      </w:r>
    </w:p>
    <w:p w14:paraId="46000000">
      <w:pPr>
        <w:pStyle w:val="Style_4"/>
        <w:ind w:firstLine="709"/>
        <w:jc w:val="both"/>
        <w:rPr>
          <w:sz w:val="28"/>
        </w:rPr>
      </w:pPr>
      <w:r>
        <w:rPr>
          <w:sz w:val="28"/>
        </w:rPr>
        <w:t>3) оказание детям библиотечных услуг в соответствии с законодательством Российской Федерации и Камчатского края;</w:t>
      </w:r>
    </w:p>
    <w:p w14:paraId="47000000">
      <w:pPr>
        <w:pStyle w:val="Style_4"/>
        <w:ind w:firstLine="709"/>
        <w:jc w:val="both"/>
        <w:rPr>
          <w:sz w:val="28"/>
        </w:rPr>
      </w:pPr>
      <w:r>
        <w:rPr>
          <w:sz w:val="28"/>
        </w:rPr>
        <w:t>4) удовлетворение потребностей детей и подростков в духовном и интеллектуальном росте, самопознании и самообразовании;</w:t>
      </w:r>
    </w:p>
    <w:p w14:paraId="48000000">
      <w:pPr>
        <w:pStyle w:val="Style_4"/>
        <w:ind w:firstLine="709"/>
        <w:jc w:val="both"/>
        <w:rPr>
          <w:sz w:val="28"/>
        </w:rPr>
      </w:pPr>
      <w:r>
        <w:rPr>
          <w:sz w:val="28"/>
        </w:rPr>
        <w:t>5) повышение качества библиотечного обслуживания детей и подростков.</w:t>
      </w:r>
    </w:p>
    <w:p w14:paraId="49000000">
      <w:pPr>
        <w:pStyle w:val="Style_4"/>
        <w:ind w:firstLine="709"/>
        <w:jc w:val="both"/>
        <w:rPr>
          <w:sz w:val="28"/>
        </w:rPr>
      </w:pPr>
      <w:r>
        <w:rPr>
          <w:sz w:val="28"/>
        </w:rPr>
        <w:t>14. Для достижения указанных целей Учреждение осуществляет основные виды деятельности в пределах государственного задания:</w:t>
      </w:r>
    </w:p>
    <w:p w14:paraId="4A000000">
      <w:pPr>
        <w:pStyle w:val="Style_4"/>
        <w:ind w:firstLine="709"/>
        <w:jc w:val="both"/>
        <w:rPr>
          <w:sz w:val="28"/>
        </w:rPr>
      </w:pPr>
      <w:r>
        <w:rPr>
          <w:sz w:val="28"/>
        </w:rPr>
        <w:t>1) формирует в соответствии с профилем комплектования Учреждения фонд документов на основе покупки, книгообмена и иных поступлений в соответствии с законодательством Российской Федерации и Камчатского края, обеспечивает его хранение и использование;</w:t>
      </w:r>
    </w:p>
    <w:p w14:paraId="4B000000">
      <w:pPr>
        <w:pStyle w:val="Style_4"/>
        <w:ind w:firstLine="709"/>
        <w:jc w:val="both"/>
        <w:rPr>
          <w:sz w:val="28"/>
        </w:rPr>
      </w:pPr>
      <w:r>
        <w:rPr>
          <w:sz w:val="28"/>
        </w:rPr>
        <w:t>2) организовывает и ведет библиографический учет документов, изданных для детей и подростков;</w:t>
      </w:r>
    </w:p>
    <w:p w14:paraId="4C000000">
      <w:pPr>
        <w:pStyle w:val="Style_4"/>
        <w:ind w:firstLine="709"/>
        <w:jc w:val="both"/>
        <w:rPr>
          <w:sz w:val="28"/>
        </w:rPr>
      </w:pPr>
      <w:r>
        <w:rPr>
          <w:sz w:val="28"/>
        </w:rPr>
        <w:t>3) осуществляет библиотечно-библиографическое и информационное обслуживание пользователей Учреждения по следующим направлениям:</w:t>
      </w:r>
    </w:p>
    <w:p w14:paraId="4D000000">
      <w:pPr>
        <w:pStyle w:val="Style_4"/>
        <w:ind w:firstLine="709"/>
        <w:jc w:val="both"/>
        <w:rPr>
          <w:sz w:val="28"/>
        </w:rPr>
      </w:pPr>
      <w:r>
        <w:rPr>
          <w:sz w:val="28"/>
        </w:rPr>
        <w:t>а) бесплатное предоставление полной информации о составе библиотечных фондов через систему каталогов и другие формы библиотечного информирования;</w:t>
      </w:r>
    </w:p>
    <w:p w14:paraId="4E000000">
      <w:pPr>
        <w:pStyle w:val="Style_4"/>
        <w:ind w:firstLine="709"/>
        <w:jc w:val="both"/>
        <w:rPr>
          <w:sz w:val="28"/>
        </w:rPr>
      </w:pPr>
      <w:r>
        <w:rPr>
          <w:sz w:val="28"/>
        </w:rPr>
        <w:t>б) бесплатное предоставление консультативной помощи в поиске и выборе источников информации;</w:t>
      </w:r>
    </w:p>
    <w:p w14:paraId="4F000000">
      <w:pPr>
        <w:pStyle w:val="Style_4"/>
        <w:ind w:firstLine="709"/>
        <w:jc w:val="both"/>
        <w:rPr>
          <w:sz w:val="28"/>
        </w:rPr>
      </w:pPr>
      <w:r>
        <w:rPr>
          <w:sz w:val="28"/>
        </w:rPr>
        <w:t>в) бесплатное предоставление в помещениях Учреждения и на абонементах Учреждения во временное пользование документов из библиотечных фондов;</w:t>
      </w:r>
    </w:p>
    <w:p w14:paraId="50000000">
      <w:pPr>
        <w:pStyle w:val="Style_4"/>
        <w:ind w:firstLine="709"/>
        <w:jc w:val="both"/>
        <w:rPr>
          <w:sz w:val="28"/>
        </w:rPr>
      </w:pPr>
      <w:r>
        <w:rPr>
          <w:sz w:val="28"/>
        </w:rPr>
        <w:t xml:space="preserve">4) осуществляет деятельность по библиотековедению, библиографоведению и книговедению, деятельность в качестве методического, информационного и культурного центра регионального значения в соответствии с профилем комплектования Учреждения как специализированной государственной детской библиотеки; </w:t>
      </w:r>
    </w:p>
    <w:p w14:paraId="51000000">
      <w:pPr>
        <w:pStyle w:val="Style_4"/>
        <w:ind w:firstLine="709"/>
        <w:jc w:val="both"/>
        <w:rPr>
          <w:sz w:val="28"/>
        </w:rPr>
      </w:pPr>
      <w:r>
        <w:rPr>
          <w:sz w:val="28"/>
        </w:rPr>
        <w:t>5) ведет методическую работу и оказывает методическую помощь в установленной сфере деятельности;</w:t>
      </w:r>
    </w:p>
    <w:p w14:paraId="52000000">
      <w:pPr>
        <w:pStyle w:val="Style_4"/>
        <w:ind w:firstLine="709"/>
        <w:jc w:val="both"/>
        <w:rPr>
          <w:sz w:val="28"/>
        </w:rPr>
      </w:pPr>
      <w:r>
        <w:rPr>
          <w:sz w:val="28"/>
        </w:rPr>
        <w:t xml:space="preserve">6) ведет научную обработку и раскрытие фондов Учреждения с помощью каталогов на различных носителях информации, формирует электронные библиотеки, информационные базы и банки данных, организовывает доступ к ним, а также к другим информационным ресурсам, участвует в информационном обмене; </w:t>
      </w:r>
    </w:p>
    <w:p w14:paraId="53000000">
      <w:pPr>
        <w:pStyle w:val="Style_4"/>
        <w:ind w:firstLine="709"/>
        <w:jc w:val="both"/>
        <w:rPr>
          <w:sz w:val="28"/>
        </w:rPr>
      </w:pPr>
      <w:r>
        <w:rPr>
          <w:sz w:val="28"/>
        </w:rPr>
        <w:t>7) осуществляет обследование состояния, описания и консервацию хранящихся в Учреждении документов;</w:t>
      </w:r>
    </w:p>
    <w:p w14:paraId="54000000">
      <w:pPr>
        <w:pStyle w:val="Style_4"/>
        <w:ind w:firstLine="709"/>
        <w:jc w:val="both"/>
        <w:rPr>
          <w:sz w:val="28"/>
        </w:rPr>
      </w:pPr>
      <w:r>
        <w:rPr>
          <w:sz w:val="28"/>
        </w:rPr>
        <w:t>8) проводит консультирование по вопросам библиотечного обслуживания детей и подростков;</w:t>
      </w:r>
    </w:p>
    <w:p w14:paraId="55000000">
      <w:pPr>
        <w:pStyle w:val="Style_4"/>
        <w:ind w:firstLine="709"/>
        <w:jc w:val="both"/>
        <w:rPr>
          <w:sz w:val="28"/>
        </w:rPr>
      </w:pPr>
      <w:r>
        <w:rPr>
          <w:sz w:val="28"/>
        </w:rPr>
        <w:t>9) проводит культурно-просветительские, образовательные и досуговые мероприятия в установленной сфере ведения;</w:t>
      </w:r>
    </w:p>
    <w:p w14:paraId="56000000">
      <w:pPr>
        <w:pStyle w:val="Style_4"/>
        <w:ind w:firstLine="709"/>
        <w:jc w:val="both"/>
        <w:rPr>
          <w:sz w:val="28"/>
        </w:rPr>
      </w:pPr>
      <w:r>
        <w:rPr>
          <w:sz w:val="28"/>
        </w:rPr>
        <w:t>10) ведет научно-исследовательскую, научно-информационную и методическую работу в области библиотечного дела, библиографии, книжного дела, а также педагогики, социологии и психологии чтения детей;</w:t>
      </w:r>
    </w:p>
    <w:p w14:paraId="57000000">
      <w:pPr>
        <w:pStyle w:val="Style_4"/>
        <w:ind w:firstLine="709"/>
        <w:jc w:val="both"/>
        <w:rPr>
          <w:sz w:val="28"/>
        </w:rPr>
      </w:pPr>
      <w:r>
        <w:rPr>
          <w:sz w:val="28"/>
        </w:rPr>
        <w:t>11) осуществляет в установленном порядке экспозиционно-выставочную деятельность;</w:t>
      </w:r>
    </w:p>
    <w:p w14:paraId="58000000">
      <w:pPr>
        <w:pStyle w:val="Style_4"/>
        <w:ind w:firstLine="709"/>
        <w:jc w:val="both"/>
        <w:rPr>
          <w:sz w:val="28"/>
        </w:rPr>
      </w:pPr>
      <w:r>
        <w:rPr>
          <w:sz w:val="28"/>
        </w:rPr>
        <w:t>12) осуществляет экскурсионное и лекционное обслуживание посетителей (пользователей) Учреждения;</w:t>
      </w:r>
    </w:p>
    <w:p w14:paraId="59000000">
      <w:pPr>
        <w:pStyle w:val="Style_4"/>
        <w:ind w:firstLine="709"/>
        <w:jc w:val="both"/>
        <w:rPr>
          <w:sz w:val="28"/>
        </w:rPr>
      </w:pPr>
      <w:r>
        <w:rPr>
          <w:sz w:val="28"/>
        </w:rPr>
        <w:t>13) осуществляет в установленном порядке издательскую и полиграфическую деятельность;</w:t>
      </w:r>
    </w:p>
    <w:p w14:paraId="5A000000">
      <w:pPr>
        <w:pStyle w:val="Style_4"/>
        <w:ind w:firstLine="709"/>
        <w:jc w:val="both"/>
        <w:rPr>
          <w:sz w:val="28"/>
        </w:rPr>
      </w:pPr>
      <w:r>
        <w:rPr>
          <w:sz w:val="28"/>
        </w:rPr>
        <w:t>14) создает кино-, видео-, аудио-, фото- и другую мультимедийную продукцию, в том числе программы, необходимую для обеспечения деятельности Учреждения и отражающую основные сферы деятельности;</w:t>
      </w:r>
    </w:p>
    <w:p w14:paraId="5B000000">
      <w:pPr>
        <w:pStyle w:val="Style_4"/>
        <w:ind w:firstLine="709"/>
        <w:jc w:val="both"/>
        <w:rPr>
          <w:sz w:val="28"/>
        </w:rPr>
      </w:pPr>
      <w:r>
        <w:rPr>
          <w:sz w:val="28"/>
        </w:rPr>
        <w:t>15) участвует в установленном порядке в международном сотрудничестве с иностранными библиотеками и другими организациями в сфере культуры, образования, информации и информатизации.</w:t>
      </w:r>
    </w:p>
    <w:p w14:paraId="5C000000">
      <w:pPr>
        <w:pStyle w:val="Style_4"/>
        <w:ind w:firstLine="709"/>
        <w:jc w:val="both"/>
        <w:rPr>
          <w:sz w:val="28"/>
        </w:rPr>
      </w:pPr>
      <w:r>
        <w:rPr>
          <w:sz w:val="28"/>
        </w:rPr>
        <w:t>15. Учреждение вправе сверх установленного государственного задания выполнять работы, оказывать услуги для граждан и юридических лиц за плату на одинаковых при оказании одних и тех же услуг условиях в соответствии с нижеследующими основными видами деятельности в сфере ведения Учреждения:</w:t>
      </w:r>
    </w:p>
    <w:p w14:paraId="5D000000">
      <w:pPr>
        <w:pStyle w:val="Style_4"/>
        <w:ind w:firstLine="709"/>
        <w:jc w:val="both"/>
        <w:rPr>
          <w:sz w:val="28"/>
        </w:rPr>
      </w:pPr>
      <w:r>
        <w:rPr>
          <w:sz w:val="28"/>
        </w:rPr>
        <w:t>1) организовывать и проводить культурно-просветительские и образовательные мероприятия в установленной сфере ведения;</w:t>
      </w:r>
    </w:p>
    <w:p w14:paraId="5E000000">
      <w:pPr>
        <w:pStyle w:val="Style_4"/>
        <w:ind w:firstLine="709"/>
        <w:jc w:val="both"/>
        <w:rPr>
          <w:sz w:val="28"/>
        </w:rPr>
      </w:pPr>
      <w:r>
        <w:rPr>
          <w:sz w:val="28"/>
        </w:rPr>
        <w:t>2) организовывать и проводить научно-исследовательскую, научно-информационную и методическую работу в области библиотечного дела, книжного дела и других смежных областях;</w:t>
      </w:r>
    </w:p>
    <w:p w14:paraId="5F000000">
      <w:pPr>
        <w:pStyle w:val="Style_4"/>
        <w:ind w:firstLine="709"/>
        <w:jc w:val="both"/>
        <w:rPr>
          <w:sz w:val="28"/>
        </w:rPr>
      </w:pPr>
      <w:r>
        <w:rPr>
          <w:sz w:val="28"/>
        </w:rPr>
        <w:t>3) осуществлять библиотечное и информационное, в том числе справочно-библиографическое, обслуживание пользователей, за исключением направлений, указанных в подпунктах «а», «б» и «в» пункта 2.3. настоящего Устава;</w:t>
      </w:r>
    </w:p>
    <w:p w14:paraId="60000000">
      <w:pPr>
        <w:pStyle w:val="Style_4"/>
        <w:ind w:firstLine="709"/>
        <w:jc w:val="both"/>
        <w:rPr>
          <w:sz w:val="28"/>
        </w:rPr>
      </w:pPr>
      <w:r>
        <w:rPr>
          <w:sz w:val="28"/>
        </w:rPr>
        <w:t>4) разрабатывать концепции, программы и другие документы по различным направлениям развития библиотечного дела, информации и информатизации;</w:t>
      </w:r>
    </w:p>
    <w:p w14:paraId="61000000">
      <w:pPr>
        <w:pStyle w:val="Style_4"/>
        <w:ind w:firstLine="709"/>
        <w:jc w:val="both"/>
        <w:rPr>
          <w:sz w:val="28"/>
        </w:rPr>
      </w:pPr>
      <w:r>
        <w:rPr>
          <w:sz w:val="28"/>
        </w:rPr>
        <w:t>5) осуществлять в соответствии с законодательством Российской Федерации образовательную деятельность в установленной сфере ведения, проводить стажировки для специалистов библиотек Камчатского края и других регионов Российской Федерации, а также проводить учебную практику студентов;</w:t>
      </w:r>
    </w:p>
    <w:p w14:paraId="62000000">
      <w:pPr>
        <w:pStyle w:val="Style_4"/>
        <w:ind w:firstLine="709"/>
        <w:jc w:val="both"/>
        <w:rPr>
          <w:sz w:val="28"/>
        </w:rPr>
      </w:pPr>
      <w:r>
        <w:rPr>
          <w:sz w:val="28"/>
        </w:rPr>
        <w:t>6) осуществлять в установленном порядке экспозиционно-выставочную деятельность;</w:t>
      </w:r>
    </w:p>
    <w:p w14:paraId="63000000">
      <w:pPr>
        <w:pStyle w:val="Style_4"/>
        <w:ind w:firstLine="709"/>
        <w:jc w:val="both"/>
        <w:rPr>
          <w:sz w:val="28"/>
        </w:rPr>
      </w:pPr>
      <w:r>
        <w:rPr>
          <w:sz w:val="28"/>
        </w:rPr>
        <w:t>7) осуществлять экскурсионное и лекционное обслуживание посетителей (пользователей) Учреждения;</w:t>
      </w:r>
    </w:p>
    <w:p w14:paraId="64000000">
      <w:pPr>
        <w:pStyle w:val="Style_4"/>
        <w:ind w:firstLine="709"/>
        <w:jc w:val="both"/>
        <w:rPr>
          <w:sz w:val="28"/>
        </w:rPr>
      </w:pPr>
      <w:r>
        <w:rPr>
          <w:sz w:val="28"/>
        </w:rPr>
        <w:t>8) осуществлять в установленном порядке издательскую и полиграфическую деятельность;</w:t>
      </w:r>
    </w:p>
    <w:p w14:paraId="65000000">
      <w:pPr>
        <w:pStyle w:val="Style_4"/>
        <w:ind w:firstLine="709"/>
        <w:jc w:val="both"/>
        <w:rPr>
          <w:sz w:val="28"/>
        </w:rPr>
      </w:pPr>
      <w:r>
        <w:rPr>
          <w:sz w:val="28"/>
        </w:rPr>
        <w:t>9) создавать и реализовывать кино-, видео-, аудио-, фото- и другую мультимедийную продукцию, в том числе программы, в сфере ведения Учреждения;</w:t>
      </w:r>
    </w:p>
    <w:p w14:paraId="66000000">
      <w:pPr>
        <w:pStyle w:val="Style_4"/>
        <w:ind w:firstLine="709"/>
        <w:jc w:val="both"/>
        <w:rPr>
          <w:sz w:val="28"/>
        </w:rPr>
      </w:pPr>
      <w:r>
        <w:rPr>
          <w:sz w:val="28"/>
        </w:rPr>
        <w:t>10) оказывать информационные и консультационные услуги в установленной сфере ведения;</w:t>
      </w:r>
    </w:p>
    <w:p w14:paraId="67000000">
      <w:pPr>
        <w:pStyle w:val="Style_4"/>
        <w:ind w:firstLine="709"/>
        <w:jc w:val="both"/>
        <w:rPr>
          <w:sz w:val="28"/>
        </w:rPr>
      </w:pPr>
      <w:r>
        <w:rPr>
          <w:sz w:val="28"/>
        </w:rPr>
        <w:t>11) иные виды предпринимательской деятельности, предусмотренные законодательством.</w:t>
      </w:r>
    </w:p>
    <w:p w14:paraId="68000000">
      <w:pPr>
        <w:pStyle w:val="Style_4"/>
        <w:ind w:firstLine="709"/>
        <w:jc w:val="both"/>
        <w:rPr>
          <w:sz w:val="28"/>
        </w:rPr>
      </w:pPr>
      <w:r>
        <w:rPr>
          <w:sz w:val="28"/>
        </w:rPr>
        <w:t>16. Учреждение вправе осуществлять следующие виды деятельности, не являющиеся основными видами деятельности, лишь постольку, поскольку это служит достижению целей, ради которых Учреждение создано, и соответствует указанным целям:</w:t>
      </w:r>
    </w:p>
    <w:p w14:paraId="69000000">
      <w:pPr>
        <w:pStyle w:val="Style_4"/>
        <w:ind w:firstLine="709"/>
        <w:jc w:val="both"/>
        <w:rPr>
          <w:sz w:val="28"/>
        </w:rPr>
      </w:pPr>
      <w:r>
        <w:rPr>
          <w:sz w:val="28"/>
        </w:rPr>
        <w:t>1) предоставлять библиотечные фонды и интерьеры Учреждения для фото-, кино- и видеосъемки, переиздания документов;</w:t>
      </w:r>
    </w:p>
    <w:p w14:paraId="6A000000">
      <w:pPr>
        <w:pStyle w:val="Style_4"/>
        <w:ind w:firstLine="709"/>
        <w:jc w:val="both"/>
        <w:rPr>
          <w:sz w:val="28"/>
        </w:rPr>
      </w:pPr>
      <w:r>
        <w:rPr>
          <w:sz w:val="28"/>
        </w:rPr>
        <w:t>2) использовать в рекламных и иных коммерческих целях наименование, символику, товарный знак, изображение своих зданий, репродукций документов и культурных ценностей, хранящихся в Учреждении, а также предоставлять такое право другим юридическим и физическим лицам в соответствии с законодательством Российской Федерации и Камчатского края;</w:t>
      </w:r>
    </w:p>
    <w:p w14:paraId="6B000000">
      <w:pPr>
        <w:pStyle w:val="Style_4"/>
        <w:ind w:firstLine="709"/>
        <w:jc w:val="both"/>
        <w:rPr>
          <w:sz w:val="28"/>
        </w:rPr>
      </w:pPr>
      <w:r>
        <w:rPr>
          <w:sz w:val="28"/>
        </w:rPr>
        <w:t>3) оказывать услуги и выполнять работы в установленной сфере деятельности по договорам и контрактам в рамках федеральных целевых, региональных и ведомственных программ;</w:t>
      </w:r>
    </w:p>
    <w:p w14:paraId="6C000000">
      <w:pPr>
        <w:pStyle w:val="Style_4"/>
        <w:ind w:firstLine="709"/>
        <w:jc w:val="both"/>
        <w:rPr>
          <w:sz w:val="28"/>
        </w:rPr>
      </w:pPr>
      <w:r>
        <w:rPr>
          <w:sz w:val="28"/>
        </w:rPr>
        <w:t>4) создавать и реализовывать печатную и сувенирную продукцию в сфере ведения Учреждения, воспроизводить и реализовывать документы на любых видах носителей, печатную, аудиовизуальную, аудио-, видео-, фото- и кинопродукцию, изготовленную или приобретенную за счет средств, полученных от оказания платных услуг и осуществления иной приносящей доход деятельности;</w:t>
      </w:r>
    </w:p>
    <w:p w14:paraId="6D000000">
      <w:pPr>
        <w:pStyle w:val="Style_4"/>
        <w:ind w:firstLine="709"/>
        <w:jc w:val="both"/>
        <w:rPr>
          <w:sz w:val="28"/>
        </w:rPr>
      </w:pPr>
      <w:r>
        <w:rPr>
          <w:sz w:val="28"/>
        </w:rPr>
        <w:t>5) реализовывать имущественные права на результаты интеллектуальной деятельности, созданные и приобретенные в процессе осуществления Учреждением своей деятельности, в соответствии с законодательством Российской Федерации;</w:t>
      </w:r>
    </w:p>
    <w:p w14:paraId="6E000000">
      <w:pPr>
        <w:pStyle w:val="Style_4"/>
        <w:ind w:firstLine="709"/>
        <w:jc w:val="both"/>
        <w:rPr>
          <w:sz w:val="28"/>
        </w:rPr>
      </w:pPr>
      <w:r>
        <w:rPr>
          <w:sz w:val="28"/>
        </w:rPr>
        <w:t>6) предоставлять услуги по воспроизведению документов из фондов Учреждения и в порядке, предусмотренном законодательством Российской Федерации;</w:t>
      </w:r>
    </w:p>
    <w:p w14:paraId="6F000000">
      <w:pPr>
        <w:pStyle w:val="Style_4"/>
        <w:ind w:firstLine="709"/>
        <w:jc w:val="both"/>
        <w:rPr>
          <w:sz w:val="28"/>
        </w:rPr>
      </w:pPr>
      <w:r>
        <w:rPr>
          <w:sz w:val="28"/>
        </w:rPr>
        <w:t>7) предоставлять услуги по созданию сетевых электронных ресурсов и обеспечению доступа к ним в установленной сфере ведения;</w:t>
      </w:r>
    </w:p>
    <w:p w14:paraId="70000000">
      <w:pPr>
        <w:pStyle w:val="Style_4"/>
        <w:ind w:firstLine="709"/>
        <w:jc w:val="both"/>
        <w:rPr>
          <w:sz w:val="28"/>
        </w:rPr>
      </w:pPr>
      <w:r>
        <w:rPr>
          <w:sz w:val="28"/>
        </w:rPr>
        <w:t>8) предоставлять услуги по разработке, эксплуатации и сопровождению программного обеспечения и автоматизированных систем в установленной сфере ведения;</w:t>
      </w:r>
    </w:p>
    <w:p w14:paraId="71000000">
      <w:pPr>
        <w:pStyle w:val="Style_4"/>
        <w:ind w:firstLine="709"/>
        <w:jc w:val="both"/>
        <w:rPr>
          <w:sz w:val="28"/>
        </w:rPr>
      </w:pPr>
      <w:r>
        <w:rPr>
          <w:sz w:val="28"/>
        </w:rPr>
        <w:t>9) организовывать и проводить конференции, семинары, выставки, аукционы и другие социально-культурные мероприятия, реализовывать материалы, содержащие культурно-просветительскую, научно-техническую и образовательную информацию;</w:t>
      </w:r>
    </w:p>
    <w:p w14:paraId="72000000">
      <w:pPr>
        <w:pStyle w:val="Style_4"/>
        <w:ind w:firstLine="709"/>
        <w:jc w:val="both"/>
        <w:rPr>
          <w:sz w:val="28"/>
        </w:rPr>
      </w:pPr>
      <w:r>
        <w:rPr>
          <w:sz w:val="28"/>
        </w:rPr>
        <w:t>10) организовывать оказание услуг общественного питания для работников, посетителей и лиц, осуществляющих деятельность в сфере ведения Учреждения, в порядке, установленном законодательством Российской Федерации;</w:t>
      </w:r>
    </w:p>
    <w:p w14:paraId="73000000">
      <w:pPr>
        <w:pStyle w:val="Style_4"/>
        <w:ind w:firstLine="709"/>
        <w:jc w:val="both"/>
        <w:rPr>
          <w:sz w:val="28"/>
        </w:rPr>
      </w:pPr>
      <w:r>
        <w:rPr>
          <w:sz w:val="28"/>
        </w:rPr>
        <w:t>11) организовывать проживание работников Учреждения и лиц, осуществляющих деятельность в сфере ведения Учреждения, в гостиницах и (или) общежитиях;</w:t>
      </w:r>
    </w:p>
    <w:p w14:paraId="74000000">
      <w:pPr>
        <w:pStyle w:val="Style_4"/>
        <w:ind w:firstLine="709"/>
        <w:jc w:val="both"/>
        <w:rPr>
          <w:sz w:val="28"/>
        </w:rPr>
      </w:pPr>
      <w:r>
        <w:rPr>
          <w:sz w:val="28"/>
        </w:rPr>
        <w:t>12) организовывать обеспечение транспортными услугами посетителей, работников и лиц, работающих в сфере ведения Учреждения, в том числе обеспечивать содержание и эксплуатацию транспортных средств, необходимых для деятельности Учреждения;</w:t>
      </w:r>
    </w:p>
    <w:p w14:paraId="75000000">
      <w:pPr>
        <w:pStyle w:val="Style_4"/>
        <w:ind w:firstLine="709"/>
        <w:jc w:val="both"/>
        <w:rPr>
          <w:sz w:val="28"/>
        </w:rPr>
      </w:pPr>
      <w:r>
        <w:rPr>
          <w:sz w:val="28"/>
        </w:rPr>
        <w:t>13) организовывать и проводить благоустройство территории Учреждения в целях повышения качества обслуживания посетителей Учреждения;</w:t>
      </w:r>
    </w:p>
    <w:p w14:paraId="76000000">
      <w:pPr>
        <w:pStyle w:val="Style_4"/>
        <w:ind w:firstLine="709"/>
        <w:jc w:val="both"/>
        <w:rPr>
          <w:sz w:val="28"/>
        </w:rPr>
      </w:pPr>
      <w:r>
        <w:rPr>
          <w:sz w:val="28"/>
        </w:rPr>
        <w:t>14) осуществлять рекламную деятельность в установленной сфере ведения;</w:t>
      </w:r>
    </w:p>
    <w:p w14:paraId="77000000">
      <w:pPr>
        <w:pStyle w:val="Style_4"/>
        <w:ind w:firstLine="709"/>
        <w:jc w:val="both"/>
        <w:rPr>
          <w:sz w:val="28"/>
        </w:rPr>
      </w:pPr>
      <w:r>
        <w:rPr>
          <w:sz w:val="28"/>
        </w:rPr>
        <w:t>15) осуществлять переплетные и картонажные работы материалов, относящихся к сфере ведения Учреждения;</w:t>
      </w:r>
    </w:p>
    <w:p w14:paraId="78000000">
      <w:pPr>
        <w:pStyle w:val="Style_4"/>
        <w:ind w:firstLine="709"/>
        <w:jc w:val="both"/>
        <w:rPr>
          <w:sz w:val="28"/>
        </w:rPr>
      </w:pPr>
      <w:r>
        <w:rPr>
          <w:sz w:val="28"/>
        </w:rPr>
        <w:t>16) осуществлять деятельность в области документальной электросвязи;</w:t>
      </w:r>
    </w:p>
    <w:p w14:paraId="79000000">
      <w:pPr>
        <w:pStyle w:val="Style_4"/>
        <w:ind w:firstLine="709"/>
        <w:jc w:val="both"/>
        <w:rPr>
          <w:sz w:val="28"/>
        </w:rPr>
      </w:pPr>
      <w:r>
        <w:rPr>
          <w:sz w:val="28"/>
        </w:rPr>
        <w:t>17) реализовывать продукцию, в том числе по договорам комиссии, приобретенную за счет средств, полученных от оказания платных услуг и осуществления иной приносящей доходы деятельности, соответствующую предмету и целям деятельности Учреждения.</w:t>
      </w:r>
    </w:p>
    <w:p w14:paraId="7A000000">
      <w:pPr>
        <w:pStyle w:val="Style_4"/>
        <w:ind w:firstLine="709"/>
        <w:jc w:val="both"/>
        <w:rPr>
          <w:sz w:val="28"/>
        </w:rPr>
      </w:pPr>
      <w:r>
        <w:rPr>
          <w:sz w:val="28"/>
        </w:rPr>
        <w:t>17. Право Учреждения осуществлять деятельность, на которую в соответствии с законодательством Российской Федерации требуется специальное разрешение</w:t>
      </w:r>
      <w:r>
        <w:rPr>
          <w:sz w:val="28"/>
        </w:rPr>
        <w:t xml:space="preserve"> (лицензия, свидетельство об аккредитации, иные разрешительные документы)</w:t>
      </w:r>
      <w:r>
        <w:rPr>
          <w:sz w:val="28"/>
        </w:rPr>
        <w:t xml:space="preserve"> возникает у Учреждения с момента получения разрешения и в узаконенный в нем срок, и прекращается по истечении срока его действия, если иное не установлено законодательством Российской Федерации.</w:t>
      </w:r>
    </w:p>
    <w:p w14:paraId="7B000000">
      <w:pPr>
        <w:pStyle w:val="Style_4"/>
        <w:ind w:firstLine="709"/>
        <w:jc w:val="both"/>
        <w:rPr>
          <w:sz w:val="28"/>
        </w:rPr>
      </w:pPr>
      <w:r>
        <w:rPr>
          <w:sz w:val="28"/>
        </w:rPr>
        <w:t>18. Учреждение самостоятельно планирует и осуществляет свою деятельность исходя из реального спроса и в пределах видов деятельности, предусмотренных настоящим Уставом.</w:t>
      </w:r>
    </w:p>
    <w:p w14:paraId="7C000000">
      <w:pPr>
        <w:pStyle w:val="Style_4"/>
        <w:ind w:firstLine="709"/>
        <w:jc w:val="both"/>
        <w:rPr>
          <w:sz w:val="28"/>
        </w:rPr>
      </w:pPr>
      <w:r>
        <w:rPr>
          <w:sz w:val="28"/>
        </w:rPr>
        <w:t>19. Цены на оказываемые услуги (тарифы) и продукцию устанавливаются Учреждением самостоятельно в порядке, установленном действующим законодательством Российской Федерации и Камчатского края.</w:t>
      </w:r>
    </w:p>
    <w:p w14:paraId="7D000000">
      <w:pPr>
        <w:pStyle w:val="Style_4"/>
        <w:ind w:firstLine="709"/>
        <w:jc w:val="both"/>
        <w:rPr>
          <w:sz w:val="28"/>
        </w:rPr>
      </w:pPr>
      <w:r>
        <w:rPr>
          <w:sz w:val="28"/>
        </w:rPr>
        <w:t xml:space="preserve">При организации платных мероприятий Учреждение вправе устанавливать льготы </w:t>
      </w:r>
      <w:r>
        <w:rPr>
          <w:sz w:val="28"/>
        </w:rPr>
        <w:t>в порядке, устанавливаемом Учредителем.</w:t>
      </w:r>
    </w:p>
    <w:p w14:paraId="7E000000">
      <w:pPr>
        <w:pStyle w:val="Style_4"/>
        <w:ind w:firstLine="709"/>
        <w:jc w:val="both"/>
        <w:rPr>
          <w:sz w:val="28"/>
        </w:rPr>
      </w:pPr>
    </w:p>
    <w:p w14:paraId="7F000000">
      <w:pPr>
        <w:pStyle w:val="Style_4"/>
        <w:ind w:firstLine="709"/>
        <w:jc w:val="center"/>
        <w:rPr>
          <w:sz w:val="28"/>
        </w:rPr>
      </w:pPr>
      <w:r>
        <w:rPr>
          <w:sz w:val="28"/>
        </w:rPr>
        <w:t xml:space="preserve">3. Организация деятельности и управление </w:t>
      </w:r>
      <w:r>
        <w:rPr>
          <w:sz w:val="28"/>
        </w:rPr>
        <w:t>У</w:t>
      </w:r>
      <w:r>
        <w:rPr>
          <w:sz w:val="28"/>
        </w:rPr>
        <w:t>чреждением</w:t>
      </w:r>
    </w:p>
    <w:p w14:paraId="80000000">
      <w:pPr>
        <w:pStyle w:val="Style_4"/>
        <w:ind w:firstLine="709"/>
        <w:jc w:val="both"/>
        <w:rPr>
          <w:sz w:val="28"/>
        </w:rPr>
      </w:pPr>
    </w:p>
    <w:p w14:paraId="81000000">
      <w:pPr>
        <w:pStyle w:val="Style_4"/>
        <w:ind w:firstLine="709"/>
        <w:jc w:val="both"/>
        <w:rPr>
          <w:sz w:val="28"/>
        </w:rPr>
      </w:pPr>
      <w:r>
        <w:rPr>
          <w:sz w:val="28"/>
        </w:rPr>
        <w:t>20. Управление Учреждением осуществляется в соответствии с действующим законодательством Российской Федерации, Камчатского края и настоящим Уставом.</w:t>
      </w:r>
    </w:p>
    <w:p w14:paraId="82000000">
      <w:pPr>
        <w:pStyle w:val="Style_4"/>
        <w:ind w:firstLine="709"/>
        <w:jc w:val="both"/>
        <w:rPr>
          <w:sz w:val="28"/>
        </w:rPr>
      </w:pPr>
      <w:r>
        <w:rPr>
          <w:sz w:val="28"/>
        </w:rPr>
        <w:t>21. Учреждение строит свои отношения с государственными органами, юридическими лицами, индивидуальными предпринимателями и физическими лицами во всех сферах на основе договоров, соглашений, контрактов.</w:t>
      </w:r>
    </w:p>
    <w:p w14:paraId="83000000">
      <w:pPr>
        <w:pStyle w:val="Style_4"/>
        <w:ind w:firstLine="709"/>
        <w:jc w:val="both"/>
        <w:rPr>
          <w:sz w:val="28"/>
        </w:rPr>
      </w:pPr>
      <w:r>
        <w:rPr>
          <w:sz w:val="28"/>
        </w:rPr>
        <w:t>22.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Российской Федерации, настоящему Уставу.</w:t>
      </w:r>
    </w:p>
    <w:p w14:paraId="84000000">
      <w:pPr>
        <w:pStyle w:val="Style_4"/>
        <w:ind w:firstLine="709"/>
        <w:jc w:val="both"/>
        <w:rPr>
          <w:sz w:val="28"/>
        </w:rPr>
      </w:pPr>
      <w:r>
        <w:rPr>
          <w:sz w:val="28"/>
        </w:rPr>
        <w:t>23. Для выполнения цели своей деятельности в соответствии с действующим законодательством Российской Федерации Учреждение имеет право:</w:t>
      </w:r>
    </w:p>
    <w:p w14:paraId="85000000">
      <w:pPr>
        <w:pStyle w:val="Style_4"/>
        <w:ind w:firstLine="709"/>
        <w:jc w:val="both"/>
        <w:rPr>
          <w:sz w:val="28"/>
        </w:rPr>
      </w:pPr>
      <w:r>
        <w:rPr>
          <w:sz w:val="28"/>
        </w:rPr>
        <w:t xml:space="preserve">1) запрашивать в установленном порядке и получать от территориальных органов, федеральных органов исполнительной власти по Камчатскому краю, исполнительных органов Камчатского края, органов местного самоуправления муниципальных образований в Камчатском крае, юридических лиц, индивидуальных предпринимателей и граждан информацию, необходимую для принятия решений по вопросам, отнесенным к компетенции Учреждения; </w:t>
      </w:r>
    </w:p>
    <w:p w14:paraId="86000000">
      <w:pPr>
        <w:pStyle w:val="Style_4"/>
        <w:ind w:firstLine="709"/>
        <w:jc w:val="both"/>
        <w:rPr>
          <w:sz w:val="28"/>
        </w:rPr>
      </w:pPr>
      <w:r>
        <w:rPr>
          <w:sz w:val="28"/>
        </w:rPr>
        <w:t xml:space="preserve">2) принимать участие в разработке нормативных правовых актов по вопросам, входящим в компетенцию Учреждения; </w:t>
      </w:r>
    </w:p>
    <w:p w14:paraId="87000000">
      <w:pPr>
        <w:pStyle w:val="Style_4"/>
        <w:ind w:firstLine="709"/>
        <w:jc w:val="both"/>
        <w:rPr>
          <w:sz w:val="28"/>
        </w:rPr>
      </w:pPr>
      <w:r>
        <w:rPr>
          <w:sz w:val="28"/>
        </w:rPr>
        <w:t xml:space="preserve">3) проводить необходимые обследования по вопросам эффективности и качества оказываемых Учреждением государственных услуг; </w:t>
      </w:r>
    </w:p>
    <w:p w14:paraId="88000000">
      <w:pPr>
        <w:pStyle w:val="Style_4"/>
        <w:ind w:firstLine="709"/>
        <w:jc w:val="both"/>
        <w:rPr>
          <w:sz w:val="28"/>
        </w:rPr>
      </w:pPr>
      <w:r>
        <w:rPr>
          <w:sz w:val="28"/>
        </w:rPr>
        <w:t xml:space="preserve">4) участвовать в подготовке и проведении семинаров, совещаний и других мероприятий по вопросам библиотечного обслуживания населения Камчатского края; </w:t>
      </w:r>
    </w:p>
    <w:p w14:paraId="89000000">
      <w:pPr>
        <w:pStyle w:val="Style_4"/>
        <w:ind w:firstLine="709"/>
        <w:jc w:val="both"/>
        <w:rPr>
          <w:sz w:val="28"/>
        </w:rPr>
      </w:pPr>
      <w:r>
        <w:rPr>
          <w:sz w:val="28"/>
        </w:rPr>
        <w:t xml:space="preserve">5) направлять своих представителей в состав общественных и консультативных органов по вопросам, связанным с деятельностью Учреждения; </w:t>
      </w:r>
    </w:p>
    <w:p w14:paraId="8A000000">
      <w:pPr>
        <w:pStyle w:val="Style_4"/>
        <w:ind w:firstLine="709"/>
        <w:jc w:val="both"/>
        <w:rPr>
          <w:sz w:val="28"/>
        </w:rPr>
      </w:pPr>
      <w:r>
        <w:rPr>
          <w:sz w:val="28"/>
        </w:rPr>
        <w:t xml:space="preserve">6) осуществлять в соответствии с действующим законодательством Российской Федерации редакционно-издательскую деятельность; </w:t>
      </w:r>
    </w:p>
    <w:p w14:paraId="8B000000">
      <w:pPr>
        <w:pStyle w:val="Style_4"/>
        <w:ind w:firstLine="709"/>
        <w:jc w:val="both"/>
        <w:rPr>
          <w:sz w:val="28"/>
        </w:rPr>
      </w:pPr>
      <w:r>
        <w:rPr>
          <w:sz w:val="28"/>
        </w:rPr>
        <w:t>7) давать юридическим и физическим лицам разъяснения по вопросам, отнесенным к компетенции Учреждения.</w:t>
      </w:r>
    </w:p>
    <w:p w14:paraId="8C000000">
      <w:pPr>
        <w:pStyle w:val="Style_4"/>
        <w:ind w:firstLine="709"/>
        <w:jc w:val="both"/>
        <w:rPr>
          <w:sz w:val="28"/>
        </w:rPr>
      </w:pPr>
      <w:r>
        <w:rPr>
          <w:sz w:val="28"/>
        </w:rPr>
        <w:t>24. Учреждение обязано:</w:t>
      </w:r>
    </w:p>
    <w:p w14:paraId="8D000000">
      <w:pPr>
        <w:pStyle w:val="Style_4"/>
        <w:ind w:firstLine="709"/>
        <w:jc w:val="both"/>
        <w:rPr>
          <w:sz w:val="28"/>
        </w:rPr>
      </w:pPr>
      <w:r>
        <w:rPr>
          <w:sz w:val="28"/>
        </w:rPr>
        <w:t xml:space="preserve">1) нести ответственность в соответствии с законодательством Российской Федерации за нарушение обязательств; </w:t>
      </w:r>
    </w:p>
    <w:p w14:paraId="8E000000">
      <w:pPr>
        <w:pStyle w:val="Style_4"/>
        <w:ind w:firstLine="709"/>
        <w:jc w:val="both"/>
        <w:rPr>
          <w:sz w:val="28"/>
        </w:rPr>
      </w:pPr>
      <w:r>
        <w:rPr>
          <w:sz w:val="28"/>
        </w:rPr>
        <w:t xml:space="preserve">2) отчитываться перед Учредителем и Собственником за состояние и использование государственного имущества, Учредителем и Министерством финансов Камчатского края за использование финансовых средств; </w:t>
      </w:r>
    </w:p>
    <w:p w14:paraId="8F000000">
      <w:pPr>
        <w:pStyle w:val="Style_4"/>
        <w:ind w:firstLine="709"/>
        <w:jc w:val="both"/>
        <w:rPr>
          <w:sz w:val="28"/>
        </w:rPr>
      </w:pPr>
      <w:r>
        <w:rPr>
          <w:sz w:val="28"/>
        </w:rPr>
        <w:t xml:space="preserve">3)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 </w:t>
      </w:r>
    </w:p>
    <w:p w14:paraId="90000000">
      <w:pPr>
        <w:pStyle w:val="Style_4"/>
        <w:ind w:firstLine="709"/>
        <w:jc w:val="both"/>
        <w:rPr>
          <w:sz w:val="28"/>
        </w:rPr>
      </w:pPr>
      <w:r>
        <w:rPr>
          <w:sz w:val="28"/>
        </w:rPr>
        <w:t xml:space="preserve">4) обеспечивать гарантированный законодательством Российской Федерации минимальный размер оплаты труда, условия труда и меры социальной защиты своих работников; </w:t>
      </w:r>
    </w:p>
    <w:p w14:paraId="91000000">
      <w:pPr>
        <w:pStyle w:val="Style_4"/>
        <w:ind w:firstLine="709"/>
        <w:jc w:val="both"/>
        <w:rPr>
          <w:sz w:val="28"/>
        </w:rPr>
      </w:pPr>
      <w:r>
        <w:rPr>
          <w:sz w:val="28"/>
        </w:rPr>
        <w:t xml:space="preserve">5)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 Российской Федерации; </w:t>
      </w:r>
    </w:p>
    <w:p w14:paraId="92000000">
      <w:pPr>
        <w:pStyle w:val="Style_4"/>
        <w:ind w:firstLine="709"/>
        <w:jc w:val="both"/>
        <w:rPr>
          <w:sz w:val="28"/>
        </w:rPr>
      </w:pPr>
      <w:r>
        <w:rPr>
          <w:sz w:val="28"/>
        </w:rPr>
        <w:t xml:space="preserve">6) согласовывать с Собственником и Учредителем списание имущества, не имеющего остаточной стоимости, и безвозмездную передачу имущества в другие бюджетные организации, имущество которых является собственностью Камчатского края; </w:t>
      </w:r>
    </w:p>
    <w:p w14:paraId="93000000">
      <w:pPr>
        <w:pStyle w:val="Style_4"/>
        <w:ind w:firstLine="709"/>
        <w:jc w:val="both"/>
        <w:rPr>
          <w:sz w:val="28"/>
        </w:rPr>
      </w:pPr>
      <w:r>
        <w:rPr>
          <w:sz w:val="28"/>
        </w:rPr>
        <w:t xml:space="preserve">7) планировать деятельность Учреждения; </w:t>
      </w:r>
    </w:p>
    <w:p w14:paraId="94000000">
      <w:pPr>
        <w:pStyle w:val="Style_4"/>
        <w:ind w:firstLine="709"/>
        <w:jc w:val="both"/>
        <w:rPr>
          <w:sz w:val="28"/>
        </w:rPr>
      </w:pPr>
      <w:r>
        <w:rPr>
          <w:sz w:val="28"/>
        </w:rPr>
        <w:t xml:space="preserve">8) обеспечивать выполнение государственного задания по оказанию государственных услуг (выполнению работ); </w:t>
      </w:r>
    </w:p>
    <w:p w14:paraId="95000000">
      <w:pPr>
        <w:pStyle w:val="Style_4"/>
        <w:ind w:firstLine="709"/>
        <w:jc w:val="both"/>
        <w:rPr>
          <w:sz w:val="28"/>
        </w:rPr>
      </w:pPr>
      <w:r>
        <w:rPr>
          <w:sz w:val="28"/>
        </w:rPr>
        <w:t xml:space="preserve">9) выполнять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и Камчатского края; </w:t>
      </w:r>
    </w:p>
    <w:p w14:paraId="96000000">
      <w:pPr>
        <w:pStyle w:val="Style_4"/>
        <w:ind w:firstLine="709"/>
        <w:jc w:val="both"/>
        <w:rPr>
          <w:sz w:val="28"/>
        </w:rPr>
      </w:pPr>
      <w:r>
        <w:rPr>
          <w:sz w:val="28"/>
        </w:rPr>
        <w:t>10) обеспечивать открытость и доступность следующих документов:</w:t>
      </w:r>
    </w:p>
    <w:p w14:paraId="97000000">
      <w:pPr>
        <w:pStyle w:val="Style_4"/>
        <w:ind w:firstLine="709"/>
        <w:jc w:val="both"/>
        <w:rPr>
          <w:sz w:val="28"/>
        </w:rPr>
      </w:pPr>
      <w:r>
        <w:rPr>
          <w:sz w:val="28"/>
        </w:rPr>
        <w:t>а) учредительных документы, в том числе внесенных в них изменений;</w:t>
      </w:r>
    </w:p>
    <w:p w14:paraId="98000000">
      <w:pPr>
        <w:pStyle w:val="Style_4"/>
        <w:ind w:firstLine="709"/>
        <w:jc w:val="both"/>
        <w:rPr>
          <w:sz w:val="28"/>
        </w:rPr>
      </w:pPr>
      <w:r>
        <w:rPr>
          <w:sz w:val="28"/>
        </w:rPr>
        <w:t>б) свидетельства о государственной регистрации;</w:t>
      </w:r>
    </w:p>
    <w:p w14:paraId="99000000">
      <w:pPr>
        <w:pStyle w:val="Style_4"/>
        <w:ind w:firstLine="709"/>
        <w:jc w:val="both"/>
        <w:rPr>
          <w:sz w:val="28"/>
        </w:rPr>
      </w:pPr>
      <w:r>
        <w:rPr>
          <w:sz w:val="28"/>
        </w:rPr>
        <w:t>в) решения Учредителя о создании Учреждения;</w:t>
      </w:r>
    </w:p>
    <w:p w14:paraId="9A000000">
      <w:pPr>
        <w:pStyle w:val="Style_4"/>
        <w:ind w:firstLine="709"/>
        <w:jc w:val="both"/>
        <w:rPr>
          <w:sz w:val="28"/>
        </w:rPr>
      </w:pPr>
      <w:r>
        <w:rPr>
          <w:sz w:val="28"/>
        </w:rPr>
        <w:t>г) решения Учредителя о назначении руководителя Учреждения;</w:t>
      </w:r>
    </w:p>
    <w:p w14:paraId="9B000000">
      <w:pPr>
        <w:pStyle w:val="Style_4"/>
        <w:ind w:firstLine="709"/>
        <w:jc w:val="both"/>
        <w:rPr>
          <w:sz w:val="28"/>
        </w:rPr>
      </w:pPr>
      <w:r>
        <w:rPr>
          <w:sz w:val="28"/>
        </w:rPr>
        <w:t>д) положения о филиалах, представительствах Учреждения;</w:t>
      </w:r>
    </w:p>
    <w:p w14:paraId="9C000000">
      <w:pPr>
        <w:pStyle w:val="Style_4"/>
        <w:ind w:firstLine="709"/>
        <w:jc w:val="both"/>
        <w:rPr>
          <w:sz w:val="28"/>
        </w:rPr>
      </w:pPr>
      <w:r>
        <w:rPr>
          <w:sz w:val="28"/>
        </w:rPr>
        <w:t>е) плана финансово-хозяйственной деятельности, составляемого и утверждаемого в порядке, определенном Учредителем, и в соответствии с требованиями, установленными Министерством финансов Российской Федерации;</w:t>
      </w:r>
    </w:p>
    <w:p w14:paraId="9D000000">
      <w:pPr>
        <w:pStyle w:val="Style_4"/>
        <w:ind w:firstLine="709"/>
        <w:jc w:val="both"/>
        <w:rPr>
          <w:sz w:val="28"/>
        </w:rPr>
      </w:pPr>
      <w:r>
        <w:rPr>
          <w:sz w:val="28"/>
        </w:rPr>
        <w:t xml:space="preserve">ж) годовой бухгалтерской отчетности Учреждения; </w:t>
      </w:r>
    </w:p>
    <w:p w14:paraId="9E000000">
      <w:pPr>
        <w:pStyle w:val="Style_4"/>
        <w:ind w:firstLine="709"/>
        <w:jc w:val="both"/>
        <w:rPr>
          <w:sz w:val="28"/>
        </w:rPr>
      </w:pPr>
      <w:r>
        <w:rPr>
          <w:sz w:val="28"/>
        </w:rPr>
        <w:t>з) сведений о проведенных в отношении Учреждения контрольных мероприятиях и их результатах;</w:t>
      </w:r>
    </w:p>
    <w:p w14:paraId="9F000000">
      <w:pPr>
        <w:pStyle w:val="Style_4"/>
        <w:ind w:firstLine="709"/>
        <w:jc w:val="both"/>
        <w:rPr>
          <w:sz w:val="28"/>
        </w:rPr>
      </w:pPr>
      <w:r>
        <w:rPr>
          <w:sz w:val="28"/>
        </w:rPr>
        <w:t>и) государственного задания на оказание услуг (выполнение работ);</w:t>
      </w:r>
    </w:p>
    <w:p w14:paraId="A0000000">
      <w:pPr>
        <w:pStyle w:val="Style_4"/>
        <w:ind w:firstLine="709"/>
        <w:jc w:val="both"/>
        <w:rPr>
          <w:sz w:val="28"/>
        </w:rPr>
      </w:pPr>
      <w:r>
        <w:rPr>
          <w:sz w:val="28"/>
        </w:rPr>
        <w:t>к) отчета о результатах своей деятельности и об использовании закрепленного за ним государственного имущества, составляемого и утверждаемого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A1000000">
      <w:pPr>
        <w:pStyle w:val="Style_4"/>
        <w:ind w:firstLine="709"/>
        <w:jc w:val="both"/>
        <w:rPr>
          <w:sz w:val="28"/>
        </w:rPr>
      </w:pPr>
      <w:r>
        <w:rPr>
          <w:sz w:val="28"/>
        </w:rPr>
        <w:t>25. Учреждение обеспечивает открытость и доступность документов, указанных в пункте 10 части 24 настоящего Устава, с учетом требований законодательства Российской Федерации о защите государственной тайны.</w:t>
      </w:r>
    </w:p>
    <w:p w14:paraId="A2000000">
      <w:pPr>
        <w:pStyle w:val="Style_4"/>
        <w:ind w:firstLine="709"/>
        <w:jc w:val="both"/>
        <w:rPr>
          <w:sz w:val="28"/>
        </w:rPr>
      </w:pPr>
      <w:r>
        <w:rPr>
          <w:sz w:val="28"/>
        </w:rPr>
        <w:t>26. В соответствии с требованиями архивных органов Учреждение обязано осуществлять хранение следующих документов по месту нахождения Учреждения:</w:t>
      </w:r>
    </w:p>
    <w:p w14:paraId="A3000000">
      <w:pPr>
        <w:pStyle w:val="Style_4"/>
        <w:ind w:firstLine="709"/>
        <w:jc w:val="both"/>
        <w:rPr>
          <w:sz w:val="28"/>
        </w:rPr>
      </w:pPr>
      <w:r>
        <w:rPr>
          <w:sz w:val="28"/>
        </w:rPr>
        <w:t xml:space="preserve">1) свидетельства о государственной регистрации юридического лица, выписки из Единого государственного реестра юридических лиц, Устава Учреждения с последующими изменениями, зарегистрированными в установленном порядке, и иных учредительных документов; </w:t>
      </w:r>
    </w:p>
    <w:p w14:paraId="A4000000">
      <w:pPr>
        <w:pStyle w:val="Style_4"/>
        <w:ind w:firstLine="709"/>
        <w:jc w:val="both"/>
        <w:rPr>
          <w:sz w:val="28"/>
        </w:rPr>
      </w:pPr>
      <w:r>
        <w:rPr>
          <w:sz w:val="28"/>
        </w:rPr>
        <w:t xml:space="preserve">2) документов, регламентирующих деятельность Учреждения, исходящих от Учредителя и иных государственных органов, осуществляющих управленческие функции (постановления, распоряжения, приказы, методические рекомендации и т.п.); </w:t>
      </w:r>
    </w:p>
    <w:p w14:paraId="A5000000">
      <w:pPr>
        <w:pStyle w:val="Style_4"/>
        <w:ind w:firstLine="709"/>
        <w:jc w:val="both"/>
        <w:rPr>
          <w:sz w:val="28"/>
        </w:rPr>
      </w:pPr>
      <w:r>
        <w:rPr>
          <w:sz w:val="28"/>
        </w:rPr>
        <w:t xml:space="preserve">3) локальных актов Учреждения; </w:t>
      </w:r>
    </w:p>
    <w:p w14:paraId="A6000000">
      <w:pPr>
        <w:pStyle w:val="Style_4"/>
        <w:ind w:firstLine="709"/>
        <w:jc w:val="both"/>
        <w:rPr>
          <w:sz w:val="28"/>
        </w:rPr>
      </w:pPr>
      <w:r>
        <w:rPr>
          <w:sz w:val="28"/>
        </w:rPr>
        <w:t xml:space="preserve">4) документов проверок соответствующих органов государственного контроля (акты, предписания и т.п.); </w:t>
      </w:r>
    </w:p>
    <w:p w14:paraId="A7000000">
      <w:pPr>
        <w:pStyle w:val="Style_4"/>
        <w:ind w:firstLine="709"/>
        <w:jc w:val="both"/>
        <w:rPr>
          <w:sz w:val="28"/>
        </w:rPr>
      </w:pPr>
      <w:r>
        <w:rPr>
          <w:sz w:val="28"/>
        </w:rPr>
        <w:t>5) иных видов документов, подлежащих обязательному хранению.</w:t>
      </w:r>
    </w:p>
    <w:p w14:paraId="A8000000">
      <w:pPr>
        <w:pStyle w:val="Style_4"/>
        <w:ind w:firstLine="709"/>
        <w:jc w:val="both"/>
        <w:rPr>
          <w:sz w:val="28"/>
        </w:rPr>
      </w:pPr>
      <w:r>
        <w:rPr>
          <w:sz w:val="28"/>
        </w:rPr>
        <w:t>27. К исключительной компетенции Учредителя Учреждения относятся следующие вопросы:</w:t>
      </w:r>
    </w:p>
    <w:p w14:paraId="A9000000">
      <w:pPr>
        <w:pStyle w:val="Style_4"/>
        <w:ind w:firstLine="709"/>
        <w:jc w:val="both"/>
        <w:rPr>
          <w:sz w:val="28"/>
        </w:rPr>
      </w:pPr>
      <w:r>
        <w:rPr>
          <w:sz w:val="28"/>
        </w:rPr>
        <w:t xml:space="preserve">1) выполнение функций и полномочий учредителя бюджетного учреждения при его создании, реорганизации, изменении типа и ликвидации; </w:t>
      </w:r>
    </w:p>
    <w:p w14:paraId="AA000000">
      <w:pPr>
        <w:pStyle w:val="Style_4"/>
        <w:ind w:firstLine="709"/>
        <w:jc w:val="both"/>
        <w:rPr>
          <w:sz w:val="28"/>
        </w:rPr>
      </w:pPr>
      <w:r>
        <w:rPr>
          <w:sz w:val="28"/>
        </w:rPr>
        <w:t xml:space="preserve">2) утверждение Устава, изменений в Устав Учреждения по согласованию с Собственником; </w:t>
      </w:r>
    </w:p>
    <w:p w14:paraId="AB000000">
      <w:pPr>
        <w:pStyle w:val="Style_4"/>
        <w:ind w:firstLine="709"/>
        <w:jc w:val="both"/>
        <w:rPr>
          <w:sz w:val="28"/>
        </w:rPr>
      </w:pPr>
      <w:r>
        <w:rPr>
          <w:sz w:val="28"/>
        </w:rPr>
        <w:t xml:space="preserve">3) назначение (утверждение) руководителя Учреждения и прекращение его полномочий;  </w:t>
      </w:r>
    </w:p>
    <w:p w14:paraId="AC000000">
      <w:pPr>
        <w:pStyle w:val="Style_4"/>
        <w:ind w:firstLine="709"/>
        <w:jc w:val="both"/>
        <w:rPr>
          <w:sz w:val="28"/>
        </w:rPr>
      </w:pPr>
      <w:r>
        <w:rPr>
          <w:sz w:val="28"/>
        </w:rPr>
        <w:t xml:space="preserve">4) заключение и прекращение трудового договора с руководителем Учреждения; </w:t>
      </w:r>
    </w:p>
    <w:p w14:paraId="AD000000">
      <w:pPr>
        <w:pStyle w:val="Style_4"/>
        <w:ind w:firstLine="709"/>
        <w:jc w:val="both"/>
        <w:rPr>
          <w:sz w:val="28"/>
        </w:rPr>
      </w:pPr>
      <w:r>
        <w:rPr>
          <w:sz w:val="28"/>
        </w:rPr>
        <w:t xml:space="preserve">5) формирование и утверждение государственного задания на оказание государственных услуг (выполнение работ) юридическим и физическим лицам (далее – государственное задание) в соответствии с предусмотренными Уставом Учреждения основными видами деятельности; </w:t>
      </w:r>
    </w:p>
    <w:p w14:paraId="AE000000">
      <w:pPr>
        <w:pStyle w:val="Style_4"/>
        <w:ind w:firstLine="709"/>
        <w:jc w:val="both"/>
        <w:rPr>
          <w:sz w:val="28"/>
        </w:rPr>
      </w:pPr>
      <w:r>
        <w:rPr>
          <w:sz w:val="28"/>
        </w:rPr>
        <w:t xml:space="preserve">6) определение перечня особо ценного движимого имущества, закрепленного за Учреждением Собственником или приобретенного Учреждением за счет средств краевого бюджета, выделенных ему на приобретение такого имущества (далее – особо ценное движимое имущество); </w:t>
      </w:r>
    </w:p>
    <w:p w14:paraId="AF000000">
      <w:pPr>
        <w:pStyle w:val="Style_4"/>
        <w:ind w:firstLine="709"/>
        <w:jc w:val="both"/>
        <w:rPr>
          <w:sz w:val="28"/>
        </w:rPr>
      </w:pPr>
      <w:r>
        <w:rPr>
          <w:sz w:val="28"/>
        </w:rPr>
        <w:t xml:space="preserve">7) выражение письменного мнения по вопросам совершения Учреждением крупных сделок, соответствующих критериям, установленными действующим законодательством Российской Федерации; </w:t>
      </w:r>
    </w:p>
    <w:p w14:paraId="B0000000">
      <w:pPr>
        <w:pStyle w:val="Style_4"/>
        <w:ind w:firstLine="709"/>
        <w:jc w:val="both"/>
        <w:rPr>
          <w:sz w:val="28"/>
        </w:rPr>
      </w:pPr>
      <w:r>
        <w:rPr>
          <w:sz w:val="28"/>
        </w:rPr>
        <w:t xml:space="preserve">8)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w:t>
      </w:r>
    </w:p>
    <w:p w14:paraId="B1000000">
      <w:pPr>
        <w:pStyle w:val="Style_4"/>
        <w:ind w:firstLine="709"/>
        <w:jc w:val="both"/>
        <w:rPr>
          <w:sz w:val="28"/>
        </w:rPr>
      </w:pPr>
      <w:r>
        <w:rPr>
          <w:sz w:val="28"/>
        </w:rPr>
        <w:t xml:space="preserve">9)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Камчатского края в соответствии с общими требованиями, установленными Министерством финансов Камчатского края; </w:t>
      </w:r>
    </w:p>
    <w:p w14:paraId="B2000000">
      <w:pPr>
        <w:pStyle w:val="Style_4"/>
        <w:ind w:firstLine="709"/>
        <w:jc w:val="both"/>
        <w:rPr>
          <w:sz w:val="28"/>
        </w:rPr>
      </w:pPr>
      <w:r>
        <w:rPr>
          <w:sz w:val="28"/>
        </w:rPr>
        <w:t xml:space="preserve">10) осуществление финансового обеспечения выполнения государственного задания; </w:t>
      </w:r>
    </w:p>
    <w:p w14:paraId="B3000000">
      <w:pPr>
        <w:pStyle w:val="Style_4"/>
        <w:ind w:firstLine="709"/>
        <w:jc w:val="both"/>
        <w:rPr>
          <w:sz w:val="28"/>
        </w:rPr>
      </w:pPr>
      <w:r>
        <w:rPr>
          <w:sz w:val="28"/>
        </w:rPr>
        <w:t xml:space="preserve">11)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Камчатского края; </w:t>
      </w:r>
    </w:p>
    <w:p w14:paraId="B4000000">
      <w:pPr>
        <w:pStyle w:val="Style_4"/>
        <w:ind w:firstLine="709"/>
        <w:jc w:val="both"/>
        <w:rPr>
          <w:sz w:val="28"/>
        </w:rPr>
      </w:pPr>
      <w:r>
        <w:rPr>
          <w:sz w:val="28"/>
        </w:rPr>
        <w:t xml:space="preserve">12)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 </w:t>
      </w:r>
    </w:p>
    <w:p w14:paraId="B5000000">
      <w:pPr>
        <w:pStyle w:val="Style_4"/>
        <w:ind w:firstLine="709"/>
        <w:jc w:val="both"/>
        <w:rPr>
          <w:sz w:val="28"/>
        </w:rPr>
      </w:pPr>
      <w:r>
        <w:rPr>
          <w:sz w:val="28"/>
        </w:rPr>
        <w:t xml:space="preserve">13) осуществление контроля за деятельностью Учреждения в соответствии с федеральным законодательством и законодательством Камчатского края, в том числе путем проведения проверок; </w:t>
      </w:r>
    </w:p>
    <w:p w14:paraId="B6000000">
      <w:pPr>
        <w:pStyle w:val="Style_4"/>
        <w:ind w:firstLine="709"/>
        <w:jc w:val="both"/>
        <w:rPr>
          <w:sz w:val="28"/>
        </w:rPr>
      </w:pPr>
      <w:r>
        <w:rPr>
          <w:sz w:val="28"/>
        </w:rPr>
        <w:t>14) осуществление иных функций и полномочий Учредителя, установленных федеральным законодательством и законодательством Камчатского края.</w:t>
      </w:r>
    </w:p>
    <w:p w14:paraId="B7000000">
      <w:pPr>
        <w:pStyle w:val="Style_4"/>
        <w:ind w:firstLine="709"/>
        <w:jc w:val="both"/>
        <w:rPr>
          <w:sz w:val="28"/>
        </w:rPr>
      </w:pPr>
      <w:r>
        <w:rPr>
          <w:sz w:val="28"/>
        </w:rPr>
        <w:t>28.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 Российской Федерации.</w:t>
      </w:r>
    </w:p>
    <w:p w14:paraId="B8000000">
      <w:pPr>
        <w:pStyle w:val="Style_4"/>
        <w:ind w:firstLine="709"/>
        <w:jc w:val="both"/>
        <w:rPr>
          <w:sz w:val="28"/>
        </w:rPr>
      </w:pPr>
      <w:r>
        <w:rPr>
          <w:sz w:val="28"/>
        </w:rPr>
        <w:t>С руководителем Учреждения может быть заключен трудовой договор на срок не более 5 лет.</w:t>
      </w:r>
    </w:p>
    <w:p w14:paraId="B9000000">
      <w:pPr>
        <w:pStyle w:val="Style_4"/>
        <w:ind w:firstLine="709"/>
        <w:jc w:val="both"/>
        <w:rPr>
          <w:sz w:val="28"/>
        </w:rPr>
      </w:pPr>
      <w:r>
        <w:rPr>
          <w:sz w:val="28"/>
        </w:rPr>
        <w:t>Трудовой договор с руководителем Учреждения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14:paraId="BA000000">
      <w:pPr>
        <w:pStyle w:val="Style_4"/>
        <w:ind w:firstLine="709"/>
        <w:jc w:val="both"/>
        <w:rPr>
          <w:sz w:val="28"/>
        </w:rPr>
      </w:pPr>
      <w:r>
        <w:rPr>
          <w:sz w:val="28"/>
        </w:rPr>
        <w:t xml:space="preserve">29. Руководитель Учреждения в силу своей компетенции: </w:t>
      </w:r>
    </w:p>
    <w:p w14:paraId="BB000000">
      <w:pPr>
        <w:pStyle w:val="Style_4"/>
        <w:ind w:firstLine="709"/>
        <w:jc w:val="both"/>
        <w:rPr>
          <w:sz w:val="28"/>
        </w:rPr>
      </w:pPr>
      <w:r>
        <w:rPr>
          <w:sz w:val="28"/>
        </w:rPr>
        <w:t xml:space="preserve">1) осуществляет оперативное руководство деятельностью Учреждения; </w:t>
      </w:r>
    </w:p>
    <w:p w14:paraId="BC000000">
      <w:pPr>
        <w:pStyle w:val="Style_4"/>
        <w:ind w:firstLine="709"/>
        <w:jc w:val="both"/>
        <w:rPr>
          <w:sz w:val="28"/>
        </w:rPr>
      </w:pPr>
      <w:r>
        <w:rPr>
          <w:sz w:val="28"/>
        </w:rPr>
        <w:t xml:space="preserve">2) без доверенности действует от имени Учреждения, в том числе представляет его интересы во всех учреждениях, предприятиях и организациях, в судах, как на территории Российской Федерации, так и за ее пределами; </w:t>
      </w:r>
    </w:p>
    <w:p w14:paraId="BD000000">
      <w:pPr>
        <w:pStyle w:val="Style_4"/>
        <w:ind w:firstLine="709"/>
        <w:jc w:val="both"/>
        <w:rPr>
          <w:sz w:val="28"/>
        </w:rPr>
      </w:pPr>
      <w:r>
        <w:rPr>
          <w:sz w:val="28"/>
        </w:rPr>
        <w:t xml:space="preserve">3) 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действующим законодательством Российской Федерации; </w:t>
      </w:r>
    </w:p>
    <w:p w14:paraId="BE000000">
      <w:pPr>
        <w:pStyle w:val="Style_4"/>
        <w:ind w:firstLine="709"/>
        <w:jc w:val="both"/>
        <w:rPr>
          <w:sz w:val="28"/>
        </w:rPr>
      </w:pPr>
      <w:r>
        <w:rPr>
          <w:sz w:val="28"/>
        </w:rPr>
        <w:t xml:space="preserve">4) утверждает в пределах своих полномочий штатное расписание и структуру Учреждения; </w:t>
      </w:r>
    </w:p>
    <w:p w14:paraId="BF000000">
      <w:pPr>
        <w:pStyle w:val="Style_4"/>
        <w:ind w:firstLine="709"/>
        <w:jc w:val="both"/>
        <w:rPr>
          <w:sz w:val="28"/>
        </w:rPr>
      </w:pPr>
      <w:r>
        <w:rPr>
          <w:sz w:val="28"/>
        </w:rPr>
        <w:t xml:space="preserve">5) принимает, увольняет работников Учреждения в соответствии с нормами трудового законодательства, утверждает их должностные обязанности; </w:t>
      </w:r>
    </w:p>
    <w:p w14:paraId="C0000000">
      <w:pPr>
        <w:pStyle w:val="Style_4"/>
        <w:ind w:firstLine="709"/>
        <w:jc w:val="both"/>
        <w:rPr>
          <w:sz w:val="28"/>
        </w:rPr>
      </w:pPr>
      <w:r>
        <w:rPr>
          <w:sz w:val="28"/>
        </w:rPr>
        <w:t xml:space="preserve">6) применяет к работникам учреждения меры поощрения и налагает на них дисциплинарные взыскания; </w:t>
      </w:r>
    </w:p>
    <w:p w14:paraId="C1000000">
      <w:pPr>
        <w:pStyle w:val="Style_4"/>
        <w:ind w:firstLine="709"/>
        <w:jc w:val="both"/>
        <w:rPr>
          <w:sz w:val="28"/>
        </w:rPr>
      </w:pPr>
      <w:r>
        <w:rPr>
          <w:sz w:val="28"/>
        </w:rPr>
        <w:t xml:space="preserve">7) утверждает годовую бухгалтерскую отчетность Учреждения и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 </w:t>
      </w:r>
    </w:p>
    <w:p w14:paraId="C2000000">
      <w:pPr>
        <w:pStyle w:val="Style_4"/>
        <w:ind w:firstLine="709"/>
        <w:jc w:val="both"/>
        <w:rPr>
          <w:sz w:val="28"/>
        </w:rPr>
      </w:pPr>
      <w:r>
        <w:rPr>
          <w:sz w:val="28"/>
        </w:rPr>
        <w:t xml:space="preserve">8) обеспечивает сохранность и эффективное использование имущества, закрепленного на праве оперативного управления; </w:t>
      </w:r>
    </w:p>
    <w:p w14:paraId="C3000000">
      <w:pPr>
        <w:pStyle w:val="Style_4"/>
        <w:ind w:firstLine="709"/>
        <w:jc w:val="both"/>
        <w:rPr>
          <w:sz w:val="28"/>
        </w:rPr>
      </w:pPr>
      <w:r>
        <w:rPr>
          <w:sz w:val="28"/>
        </w:rPr>
        <w:t xml:space="preserve">9) предоставляет в установленные сроки все виды отчетности, предусмотренные Учредителем, органами статистики, финансовыми и налоговыми органами; </w:t>
      </w:r>
    </w:p>
    <w:p w14:paraId="C4000000">
      <w:pPr>
        <w:pStyle w:val="Style_4"/>
        <w:ind w:firstLine="709"/>
        <w:jc w:val="both"/>
        <w:rPr>
          <w:sz w:val="28"/>
        </w:rPr>
      </w:pPr>
      <w:r>
        <w:rPr>
          <w:sz w:val="28"/>
        </w:rPr>
        <w:t xml:space="preserve">10) 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 </w:t>
      </w:r>
    </w:p>
    <w:p w14:paraId="C5000000">
      <w:pPr>
        <w:pStyle w:val="Style_4"/>
        <w:ind w:firstLine="709"/>
        <w:jc w:val="both"/>
        <w:rPr>
          <w:sz w:val="28"/>
        </w:rPr>
      </w:pPr>
      <w:r>
        <w:rPr>
          <w:sz w:val="28"/>
        </w:rPr>
        <w:t>11) выполняет иные функции, вытекающие из настоящего Устава.</w:t>
      </w:r>
    </w:p>
    <w:p w14:paraId="C6000000">
      <w:pPr>
        <w:pStyle w:val="Style_4"/>
        <w:ind w:firstLine="709"/>
        <w:jc w:val="both"/>
        <w:rPr>
          <w:sz w:val="28"/>
        </w:rPr>
      </w:pPr>
      <w:r>
        <w:rPr>
          <w:sz w:val="28"/>
        </w:rPr>
        <w:t>30. Руководитель Учреждения обязан:</w:t>
      </w:r>
    </w:p>
    <w:p w14:paraId="C7000000">
      <w:pPr>
        <w:pStyle w:val="Style_4"/>
        <w:ind w:firstLine="709"/>
        <w:jc w:val="both"/>
        <w:rPr>
          <w:sz w:val="28"/>
        </w:rPr>
      </w:pPr>
      <w:r>
        <w:rPr>
          <w:sz w:val="28"/>
        </w:rPr>
        <w:t xml:space="preserve">1) обеспечивать выполнение государственного задания Учреждения в полном объеме; </w:t>
      </w:r>
    </w:p>
    <w:p w14:paraId="C8000000">
      <w:pPr>
        <w:pStyle w:val="Style_4"/>
        <w:ind w:firstLine="709"/>
        <w:jc w:val="both"/>
        <w:rPr>
          <w:sz w:val="28"/>
        </w:rPr>
      </w:pPr>
      <w:r>
        <w:rPr>
          <w:sz w:val="28"/>
        </w:rPr>
        <w:t xml:space="preserve">2) обеспечивать исполнение договорных обязательств, подлежащих исполнению за счет бюджетных средств; </w:t>
      </w:r>
    </w:p>
    <w:p w14:paraId="C9000000">
      <w:pPr>
        <w:pStyle w:val="Style_4"/>
        <w:ind w:firstLine="709"/>
        <w:jc w:val="both"/>
        <w:rPr>
          <w:sz w:val="28"/>
        </w:rPr>
      </w:pPr>
      <w:r>
        <w:rPr>
          <w:sz w:val="28"/>
        </w:rPr>
        <w:t xml:space="preserve">3) обеспечивать сохранность и эффективное использование имущества, закрепленного на праве оперативного управления; </w:t>
      </w:r>
    </w:p>
    <w:p w14:paraId="CA000000">
      <w:pPr>
        <w:pStyle w:val="Style_4"/>
        <w:ind w:firstLine="709"/>
        <w:jc w:val="both"/>
        <w:rPr>
          <w:sz w:val="28"/>
        </w:rPr>
      </w:pPr>
      <w:r>
        <w:rPr>
          <w:sz w:val="28"/>
        </w:rPr>
        <w:t xml:space="preserve">4) обеспечивать целевое и рациональное использование бюджетных средств и соблюдение финансовой дисциплины в соответствии с действующим законодательством Российской Федерации; </w:t>
      </w:r>
    </w:p>
    <w:p w14:paraId="CB000000">
      <w:pPr>
        <w:pStyle w:val="Style_4"/>
        <w:ind w:firstLine="709"/>
        <w:jc w:val="both"/>
        <w:rPr>
          <w:sz w:val="28"/>
        </w:rPr>
      </w:pPr>
      <w:r>
        <w:rPr>
          <w:sz w:val="28"/>
        </w:rPr>
        <w:t xml:space="preserve">5) обеспечивать составление, утверждение и предоставление на согласование Учредителю отчета о результатах деятельности Учреждения и об использовании имущества, закрепленного на праве оперативного управления, в соответствии с требованиями, установленными Учредителем; </w:t>
      </w:r>
    </w:p>
    <w:p w14:paraId="CC000000">
      <w:pPr>
        <w:pStyle w:val="Style_4"/>
        <w:ind w:firstLine="709"/>
        <w:jc w:val="both"/>
        <w:rPr>
          <w:sz w:val="28"/>
        </w:rPr>
      </w:pPr>
      <w:r>
        <w:rPr>
          <w:sz w:val="28"/>
        </w:rPr>
        <w:t xml:space="preserve">6)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 </w:t>
      </w:r>
    </w:p>
    <w:p w14:paraId="CD000000">
      <w:pPr>
        <w:pStyle w:val="Style_4"/>
        <w:ind w:firstLine="709"/>
        <w:jc w:val="both"/>
        <w:rPr>
          <w:sz w:val="28"/>
        </w:rPr>
      </w:pPr>
      <w:r>
        <w:rPr>
          <w:sz w:val="28"/>
        </w:rPr>
        <w:t>7) 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 в том числе передачу его в аренду и списание;</w:t>
      </w:r>
    </w:p>
    <w:p w14:paraId="CE000000">
      <w:pPr>
        <w:pStyle w:val="Style_4"/>
        <w:ind w:firstLine="709"/>
        <w:jc w:val="both"/>
        <w:rPr>
          <w:sz w:val="28"/>
        </w:rPr>
      </w:pPr>
      <w:r>
        <w:rPr>
          <w:sz w:val="28"/>
        </w:rPr>
        <w:t xml:space="preserve">8) обеспечивать предварительное согласование с Учредителем создания и ликвидации филиалов, представительств; </w:t>
      </w:r>
    </w:p>
    <w:p w14:paraId="CF000000">
      <w:pPr>
        <w:pStyle w:val="Style_4"/>
        <w:ind w:firstLine="709"/>
        <w:jc w:val="both"/>
        <w:rPr>
          <w:sz w:val="28"/>
        </w:rPr>
      </w:pPr>
      <w:r>
        <w:rPr>
          <w:sz w:val="28"/>
        </w:rPr>
        <w:t xml:space="preserve">9) обеспечивать наличие мобилизационных мощностей и выполнение требований по гражданской обороне; </w:t>
      </w:r>
    </w:p>
    <w:p w14:paraId="D0000000">
      <w:pPr>
        <w:pStyle w:val="Style_4"/>
        <w:ind w:firstLine="709"/>
        <w:jc w:val="both"/>
        <w:rPr>
          <w:sz w:val="28"/>
        </w:rPr>
      </w:pPr>
      <w:r>
        <w:rPr>
          <w:sz w:val="28"/>
        </w:rPr>
        <w:t>10) выполнять иные обязанности, предусмотренные действующим законодательством и Уставом Учреждения, а также решениями и поручениями Учредителя.</w:t>
      </w:r>
    </w:p>
    <w:p w14:paraId="D1000000">
      <w:pPr>
        <w:pStyle w:val="Style_4"/>
        <w:ind w:firstLine="709"/>
        <w:jc w:val="both"/>
        <w:rPr>
          <w:sz w:val="28"/>
        </w:rPr>
      </w:pPr>
      <w:r>
        <w:rPr>
          <w:sz w:val="28"/>
        </w:rPr>
        <w:t>31. Руководитель Учреждения несет персональную ответственность в соответствии с действующим законодательством Российской Федерации за:</w:t>
      </w:r>
    </w:p>
    <w:p w14:paraId="D2000000">
      <w:pPr>
        <w:pStyle w:val="Style_4"/>
        <w:ind w:firstLine="709"/>
        <w:jc w:val="both"/>
        <w:rPr>
          <w:sz w:val="28"/>
        </w:rPr>
      </w:pPr>
      <w:r>
        <w:rPr>
          <w:sz w:val="28"/>
        </w:rPr>
        <w:t xml:space="preserve">1) ненадлежащее осуществление Учреждением основных видов деятельности; </w:t>
      </w:r>
    </w:p>
    <w:p w14:paraId="D3000000">
      <w:pPr>
        <w:pStyle w:val="Style_4"/>
        <w:ind w:firstLine="709"/>
        <w:jc w:val="both"/>
        <w:rPr>
          <w:sz w:val="28"/>
        </w:rPr>
      </w:pPr>
      <w:r>
        <w:rPr>
          <w:sz w:val="28"/>
        </w:rPr>
        <w:t xml:space="preserve">2) нецелевое использование средств краевого бюджета, в том числе предоставленных в виде целевых субсидий и бюджетных инвестиций; </w:t>
      </w:r>
    </w:p>
    <w:p w14:paraId="D4000000">
      <w:pPr>
        <w:pStyle w:val="Style_4"/>
        <w:ind w:firstLine="709"/>
        <w:jc w:val="both"/>
        <w:rPr>
          <w:sz w:val="28"/>
        </w:rPr>
      </w:pPr>
      <w:r>
        <w:rPr>
          <w:sz w:val="28"/>
        </w:rPr>
        <w:t xml:space="preserve">3) превышение установленных Учредителем размеров предельно допустимых значений просроченной кредиторской задолженности Учреждения; </w:t>
      </w:r>
    </w:p>
    <w:p w14:paraId="D5000000">
      <w:pPr>
        <w:pStyle w:val="Style_4"/>
        <w:ind w:firstLine="709"/>
        <w:jc w:val="both"/>
        <w:rPr>
          <w:sz w:val="28"/>
        </w:rPr>
      </w:pPr>
      <w:r>
        <w:rPr>
          <w:sz w:val="28"/>
        </w:rPr>
        <w:t xml:space="preserve">4) убытки, причиненные Учреждению в результате совершения крупной сделки без предварительного согласия Учредителя; </w:t>
      </w:r>
    </w:p>
    <w:p w14:paraId="D6000000">
      <w:pPr>
        <w:pStyle w:val="Style_4"/>
        <w:ind w:firstLine="709"/>
        <w:jc w:val="both"/>
        <w:rPr>
          <w:sz w:val="28"/>
        </w:rPr>
      </w:pPr>
      <w:r>
        <w:rPr>
          <w:sz w:val="28"/>
        </w:rPr>
        <w:t>5) за кредиты (займы), полученные Учреждением.</w:t>
      </w:r>
    </w:p>
    <w:p w14:paraId="D7000000">
      <w:pPr>
        <w:pStyle w:val="Style_4"/>
        <w:ind w:firstLine="709"/>
        <w:jc w:val="both"/>
        <w:rPr>
          <w:sz w:val="28"/>
        </w:rPr>
      </w:pPr>
      <w:r>
        <w:rPr>
          <w:sz w:val="28"/>
        </w:rPr>
        <w:t>32.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w:t>
      </w:r>
    </w:p>
    <w:p w14:paraId="D8000000">
      <w:pPr>
        <w:pStyle w:val="Style_4"/>
        <w:ind w:firstLine="709"/>
        <w:jc w:val="both"/>
        <w:rPr>
          <w:sz w:val="28"/>
        </w:rPr>
      </w:pPr>
    </w:p>
    <w:p w14:paraId="D9000000">
      <w:pPr>
        <w:pStyle w:val="Style_4"/>
        <w:ind w:firstLine="709"/>
        <w:jc w:val="center"/>
        <w:rPr>
          <w:sz w:val="28"/>
        </w:rPr>
      </w:pPr>
      <w:r>
        <w:rPr>
          <w:sz w:val="28"/>
        </w:rPr>
        <w:t xml:space="preserve">4. Имущество и финансовое обеспечение </w:t>
      </w:r>
      <w:r>
        <w:rPr>
          <w:sz w:val="28"/>
        </w:rPr>
        <w:t>У</w:t>
      </w:r>
      <w:r>
        <w:rPr>
          <w:sz w:val="28"/>
        </w:rPr>
        <w:t xml:space="preserve">чреждения </w:t>
      </w:r>
    </w:p>
    <w:p w14:paraId="DA000000">
      <w:pPr>
        <w:pStyle w:val="Style_4"/>
        <w:ind w:firstLine="709"/>
        <w:jc w:val="both"/>
        <w:rPr>
          <w:sz w:val="28"/>
        </w:rPr>
      </w:pPr>
    </w:p>
    <w:p w14:paraId="DB000000">
      <w:pPr>
        <w:pStyle w:val="Style_4"/>
        <w:ind w:firstLine="709"/>
        <w:jc w:val="both"/>
        <w:rPr>
          <w:sz w:val="28"/>
        </w:rPr>
      </w:pPr>
      <w:r>
        <w:rPr>
          <w:sz w:val="28"/>
        </w:rPr>
        <w:t xml:space="preserve">33. Источниками формирования имущества, в том числе денежных средств, Учреждения являются: </w:t>
      </w:r>
    </w:p>
    <w:p w14:paraId="DC000000">
      <w:pPr>
        <w:pStyle w:val="Style_4"/>
        <w:ind w:firstLine="709"/>
        <w:jc w:val="both"/>
        <w:rPr>
          <w:sz w:val="28"/>
        </w:rPr>
      </w:pPr>
      <w:r>
        <w:rPr>
          <w:sz w:val="28"/>
        </w:rPr>
        <w:t xml:space="preserve">1) имущество, закрепленное за Учреждением в установленном порядке на праве оперативного управления; </w:t>
      </w:r>
    </w:p>
    <w:p w14:paraId="DD000000">
      <w:pPr>
        <w:pStyle w:val="Style_4"/>
        <w:ind w:firstLine="709"/>
        <w:jc w:val="both"/>
        <w:rPr>
          <w:sz w:val="28"/>
        </w:rPr>
      </w:pPr>
      <w:r>
        <w:rPr>
          <w:sz w:val="28"/>
        </w:rPr>
        <w:t xml:space="preserve">2) имущество, приобретенное за счет доходов от оказания платных услуг и иной приносящей доход деятельности; </w:t>
      </w:r>
    </w:p>
    <w:p w14:paraId="DE000000">
      <w:pPr>
        <w:pStyle w:val="Style_4"/>
        <w:ind w:firstLine="709"/>
        <w:jc w:val="both"/>
        <w:rPr>
          <w:sz w:val="28"/>
        </w:rPr>
      </w:pPr>
      <w:r>
        <w:rPr>
          <w:sz w:val="28"/>
        </w:rPr>
        <w:t xml:space="preserve">3) средства краевого бюджета, в том числе субсидии из краевого бюджета на финансовое обеспечение выполнения государственного задания на оказание услуг (выполнение работ), а также субсидии на иные цели, с момента принятия решения о предоставлении Учреждению соответствующей субсидии из краевого бюджета; </w:t>
      </w:r>
    </w:p>
    <w:p w14:paraId="DF000000">
      <w:pPr>
        <w:pStyle w:val="Style_4"/>
        <w:ind w:firstLine="709"/>
        <w:jc w:val="both"/>
        <w:rPr>
          <w:sz w:val="28"/>
        </w:rPr>
      </w:pPr>
      <w:r>
        <w:rPr>
          <w:sz w:val="28"/>
        </w:rPr>
        <w:t xml:space="preserve">4) средства от оказания платных услуг и иной приносящей доход деятельности; </w:t>
      </w:r>
    </w:p>
    <w:p w14:paraId="E0000000">
      <w:pPr>
        <w:pStyle w:val="Style_4"/>
        <w:ind w:firstLine="709"/>
        <w:jc w:val="both"/>
        <w:rPr>
          <w:sz w:val="28"/>
        </w:rPr>
      </w:pPr>
      <w:r>
        <w:rPr>
          <w:sz w:val="28"/>
        </w:rPr>
        <w:t xml:space="preserve">5) средства, выделяемые целевым назначением в соответствии с целевыми программами; </w:t>
      </w:r>
    </w:p>
    <w:p w14:paraId="E1000000">
      <w:pPr>
        <w:pStyle w:val="Style_4"/>
        <w:ind w:firstLine="709"/>
        <w:jc w:val="both"/>
        <w:rPr>
          <w:sz w:val="28"/>
        </w:rPr>
      </w:pPr>
      <w:r>
        <w:rPr>
          <w:sz w:val="28"/>
        </w:rPr>
        <w:t>6) безвозмездные поступления от физических и юридических лиц, в том числе добровольные пожертвования.</w:t>
      </w:r>
    </w:p>
    <w:p w14:paraId="E2000000">
      <w:pPr>
        <w:pStyle w:val="Style_4"/>
        <w:ind w:firstLine="709"/>
        <w:jc w:val="both"/>
        <w:rPr>
          <w:sz w:val="28"/>
        </w:rPr>
      </w:pPr>
      <w:r>
        <w:rPr>
          <w:sz w:val="28"/>
        </w:rPr>
        <w:t xml:space="preserve">34. </w:t>
      </w:r>
      <w:r>
        <w:rPr>
          <w:sz w:val="28"/>
        </w:rPr>
        <w:t>Учреждение имеет лицевые счета,</w:t>
      </w:r>
      <w:r>
        <w:rPr>
          <w:sz w:val="28"/>
        </w:rPr>
        <w:t xml:space="preserve"> открытые </w:t>
      </w:r>
      <w:r>
        <w:rPr>
          <w:sz w:val="28"/>
        </w:rPr>
        <w:t>в управлении Федерального казначейства по Камчатскому краю, а также иные счета, открываемые Учреждению в соответствии с законодательством Российской Федерации,</w:t>
      </w:r>
      <w:r>
        <w:rPr>
          <w:sz w:val="28"/>
        </w:rPr>
        <w:t xml:space="preserve"> по учету средств краевого бюджета и средств, полученных от приносящей доход деятельности.</w:t>
      </w:r>
    </w:p>
    <w:p w14:paraId="E3000000">
      <w:pPr>
        <w:pStyle w:val="Style_4"/>
        <w:ind w:firstLine="709"/>
        <w:jc w:val="both"/>
        <w:rPr>
          <w:sz w:val="28"/>
        </w:rPr>
      </w:pPr>
      <w:r>
        <w:rPr>
          <w:sz w:val="28"/>
        </w:rPr>
        <w:t>35. Учреждение владеет, пользуется и распоряжается закрепленным за ним на праве оперативного управления имуществом в соответствии с целями своей деятельности и назначением этого имущества в пределах, установленных законом и настоящим Уставом.</w:t>
      </w:r>
    </w:p>
    <w:p w14:paraId="E4000000">
      <w:pPr>
        <w:pStyle w:val="Style_4"/>
        <w:ind w:firstLine="709"/>
        <w:jc w:val="both"/>
        <w:rPr>
          <w:sz w:val="28"/>
        </w:rPr>
      </w:pPr>
      <w:r>
        <w:rPr>
          <w:sz w:val="28"/>
        </w:rPr>
        <w:t xml:space="preserve">36. При осуществлении права оперативного управления имуществом Учреждение обязано: </w:t>
      </w:r>
    </w:p>
    <w:p w14:paraId="E5000000">
      <w:pPr>
        <w:pStyle w:val="Style_4"/>
        <w:ind w:firstLine="709"/>
        <w:jc w:val="both"/>
        <w:rPr>
          <w:sz w:val="28"/>
        </w:rPr>
      </w:pPr>
      <w:r>
        <w:rPr>
          <w:sz w:val="28"/>
        </w:rPr>
        <w:t xml:space="preserve">1) эффективно использовать имущество; </w:t>
      </w:r>
    </w:p>
    <w:p w14:paraId="E6000000">
      <w:pPr>
        <w:pStyle w:val="Style_4"/>
        <w:ind w:firstLine="709"/>
        <w:jc w:val="both"/>
        <w:rPr>
          <w:sz w:val="28"/>
        </w:rPr>
      </w:pPr>
      <w:r>
        <w:rPr>
          <w:sz w:val="28"/>
        </w:rPr>
        <w:t xml:space="preserve">2) обеспечивать сохранность и использование имущества строго по целевому назначению; </w:t>
      </w:r>
    </w:p>
    <w:p w14:paraId="E7000000">
      <w:pPr>
        <w:pStyle w:val="Style_4"/>
        <w:ind w:firstLine="709"/>
        <w:jc w:val="both"/>
        <w:rPr>
          <w:sz w:val="28"/>
        </w:rPr>
      </w:pPr>
      <w:r>
        <w:rPr>
          <w:sz w:val="28"/>
        </w:rPr>
        <w:t xml:space="preserve">3) не допускать ухудшения технического состояния имущества, помимо его ухудшения, связанного с нормативным износом в процессе эксплуатации; </w:t>
      </w:r>
    </w:p>
    <w:p w14:paraId="E8000000">
      <w:pPr>
        <w:pStyle w:val="Style_4"/>
        <w:ind w:firstLine="709"/>
        <w:jc w:val="both"/>
        <w:rPr>
          <w:sz w:val="28"/>
        </w:rPr>
      </w:pPr>
      <w:r>
        <w:rPr>
          <w:sz w:val="28"/>
        </w:rPr>
        <w:t>4) осуществлять капитальный и текущий ремонт имущества.</w:t>
      </w:r>
    </w:p>
    <w:p w14:paraId="E9000000">
      <w:pPr>
        <w:pStyle w:val="Style_4"/>
        <w:ind w:firstLine="709"/>
        <w:jc w:val="both"/>
        <w:rPr>
          <w:sz w:val="28"/>
        </w:rPr>
      </w:pPr>
      <w:r>
        <w:rPr>
          <w:sz w:val="28"/>
        </w:rPr>
        <w:t xml:space="preserve">37. Учреждение обязано согласовывать с Учредителем заключение сделок по распоряжению недвижимым имуществом и особо ценным движимым имуществом Учреждения, или имуществом, приобретенным за счет средств, выделенных учреждению из краевого бюджета, если иное не установлено законодательством Российской Федерации. </w:t>
      </w:r>
    </w:p>
    <w:p w14:paraId="EA000000">
      <w:pPr>
        <w:pStyle w:val="Style_4"/>
        <w:ind w:firstLine="709"/>
        <w:jc w:val="both"/>
        <w:rPr>
          <w:sz w:val="28"/>
        </w:rPr>
      </w:pPr>
      <w:r>
        <w:rPr>
          <w:sz w:val="28"/>
        </w:rPr>
        <w:t>38. Учреждение обязано согласовывать с Собственником распоряжение недвижимым имуществом, закрепленным за ним на праве оперативного управления, в том числе передачу недвижимого имущества в аренду.</w:t>
      </w:r>
    </w:p>
    <w:p w14:paraId="EB000000">
      <w:pPr>
        <w:pStyle w:val="Style_4"/>
        <w:ind w:firstLine="709"/>
        <w:jc w:val="both"/>
        <w:rPr>
          <w:sz w:val="28"/>
        </w:rPr>
      </w:pPr>
      <w:r>
        <w:rPr>
          <w:sz w:val="28"/>
        </w:rPr>
        <w:t xml:space="preserve">39. </w:t>
      </w:r>
      <w:r>
        <w:rPr>
          <w:sz w:val="28"/>
        </w:rPr>
        <w:t>Учреждение обязано представлять имущество  к учету в реестре государственного имущества Камчатского края в установленном порядке.</w:t>
      </w:r>
      <w:r>
        <w:rPr>
          <w:sz w:val="28"/>
        </w:rPr>
        <w:t xml:space="preserve"> </w:t>
      </w:r>
    </w:p>
    <w:p w14:paraId="EC000000">
      <w:pPr>
        <w:pStyle w:val="Style_4"/>
        <w:ind w:firstLine="709"/>
        <w:jc w:val="both"/>
        <w:rPr>
          <w:sz w:val="28"/>
        </w:rPr>
      </w:pPr>
      <w:r>
        <w:rPr>
          <w:sz w:val="28"/>
        </w:rPr>
        <w:t>40. Учреждение обязано согласовывать с Собственником распоряжение особо ценным движимым имуществом, закрепленным за ним либо приобретенным Учреждением за счет средств, выделенных из краевого бюджета на приобретение такого имущества.</w:t>
      </w:r>
    </w:p>
    <w:p w14:paraId="ED000000">
      <w:pPr>
        <w:pStyle w:val="Style_4"/>
        <w:ind w:firstLine="709"/>
        <w:jc w:val="both"/>
        <w:rPr>
          <w:sz w:val="28"/>
        </w:rPr>
      </w:pPr>
      <w:r>
        <w:rPr>
          <w:sz w:val="28"/>
        </w:rPr>
        <w:t>41. Учреждение обязано согласовывать с Учредителем передачу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на праве оперативного управления или приобретенного Учреждением за счет денежных средств, выделенных ему на приобретение такого имущества, а также недвижимого имущества.</w:t>
      </w:r>
    </w:p>
    <w:p w14:paraId="EE000000">
      <w:pPr>
        <w:pStyle w:val="Style_4"/>
        <w:ind w:firstLine="709"/>
        <w:jc w:val="both"/>
        <w:rPr>
          <w:sz w:val="28"/>
        </w:rPr>
      </w:pPr>
      <w:r>
        <w:rPr>
          <w:sz w:val="28"/>
        </w:rPr>
        <w:t>42. Учреждение обязано согласовывать с Собственником внесение денежных средств в уставный (складочный) капитал хозяйственных обществ или передачи им денежных средств иным образом в качестве их учредителя (участника).</w:t>
      </w:r>
    </w:p>
    <w:p w14:paraId="EF000000">
      <w:pPr>
        <w:pStyle w:val="Style_4"/>
        <w:ind w:firstLine="709"/>
        <w:jc w:val="both"/>
        <w:rPr>
          <w:sz w:val="28"/>
        </w:rPr>
      </w:pPr>
      <w:r>
        <w:rPr>
          <w:sz w:val="28"/>
        </w:rPr>
        <w:t xml:space="preserve">43. </w:t>
      </w:r>
      <w:r>
        <w:rPr>
          <w:sz w:val="28"/>
        </w:rPr>
        <w:t>Крупная сделка может быть совершена Учреждением только с предварительного согласия Учредителя.</w:t>
      </w:r>
    </w:p>
    <w:p w14:paraId="F0000000">
      <w:pPr>
        <w:pStyle w:val="Style_4"/>
        <w:ind w:firstLine="709"/>
        <w:jc w:val="both"/>
        <w:rPr>
          <w:sz w:val="28"/>
        </w:rPr>
      </w:pPr>
      <w:r>
        <w:rPr>
          <w:sz w:val="28"/>
        </w:rPr>
        <w:t xml:space="preserve">Крупной сделкой признается сделка или несколько взаимосвязанных </w:t>
      </w:r>
      <w:r>
        <w:rPr>
          <w:sz w:val="28"/>
        </w:rPr>
        <w:t xml:space="preserve">сделок, связанных с распоряжением денежными средствами, отчуждением </w:t>
      </w:r>
      <w:r>
        <w:rPr>
          <w:sz w:val="28"/>
        </w:rPr>
        <w:t xml:space="preserve">иного имущества, которым Учреждение вправе распоряжаться </w:t>
      </w:r>
      <w:r>
        <w:rPr>
          <w:sz w:val="28"/>
        </w:rPr>
        <w:t xml:space="preserve">самостоятельно, а также с передачей такого имущества в пользование или в залог при условии, что цена такой сделки либо стоимость отчуждаемого </w:t>
      </w:r>
      <w:r>
        <w:rPr>
          <w:sz w:val="28"/>
        </w:rPr>
        <w:t xml:space="preserve">или передаваемого имущества превышает 10 процентов балансовой стоимости </w:t>
      </w:r>
      <w:r>
        <w:rPr>
          <w:sz w:val="28"/>
        </w:rPr>
        <w:t xml:space="preserve">активов Учреждения, определяемой по данным его бухгалтерской отчетности </w:t>
      </w:r>
      <w:r>
        <w:rPr>
          <w:sz w:val="28"/>
        </w:rPr>
        <w:t>на последнюю отчетную дату.</w:t>
      </w:r>
    </w:p>
    <w:p w14:paraId="F1000000">
      <w:pPr>
        <w:pStyle w:val="Style_4"/>
        <w:ind w:firstLine="709"/>
        <w:jc w:val="both"/>
        <w:rPr>
          <w:sz w:val="28"/>
        </w:rPr>
      </w:pPr>
      <w:r>
        <w:rPr>
          <w:sz w:val="28"/>
        </w:rPr>
        <w:t>44. Учреждение обязано согласовывать с Собственником осуществление крупных сделок и сделок, в совершении которых имеется заинтересованность.</w:t>
      </w:r>
    </w:p>
    <w:p w14:paraId="F2000000">
      <w:pPr>
        <w:pStyle w:val="Style_4"/>
        <w:ind w:firstLine="709"/>
        <w:jc w:val="both"/>
        <w:rPr>
          <w:sz w:val="28"/>
        </w:rPr>
      </w:pPr>
      <w:r>
        <w:rPr>
          <w:sz w:val="28"/>
        </w:rPr>
        <w:t xml:space="preserve">45. </w:t>
      </w:r>
      <w:r>
        <w:rPr>
          <w:sz w:val="28"/>
        </w:rPr>
        <w:t>Собственник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краевого бюджета, выделенных ему на приобретение этого имущества, и распорядиться им по своему усмотрению.</w:t>
      </w:r>
    </w:p>
    <w:p w14:paraId="F3000000">
      <w:pPr>
        <w:pStyle w:val="Style_4"/>
        <w:ind w:firstLine="709"/>
        <w:jc w:val="both"/>
        <w:rPr>
          <w:sz w:val="28"/>
        </w:rPr>
      </w:pPr>
      <w:r>
        <w:rPr>
          <w:sz w:val="28"/>
        </w:rPr>
        <w:t xml:space="preserve">46. </w:t>
      </w:r>
      <w:r>
        <w:rPr>
          <w:sz w:val="28"/>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
    <w:p w14:paraId="F4000000">
      <w:pPr>
        <w:pStyle w:val="Style_4"/>
        <w:ind w:firstLine="709"/>
        <w:jc w:val="both"/>
        <w:rPr>
          <w:sz w:val="28"/>
        </w:rPr>
      </w:pPr>
      <w:r>
        <w:rPr>
          <w:sz w:val="28"/>
        </w:rPr>
        <w:t>47. Учреждение использует доходы от осуществления приносящей доход деятельности и приобретенное за счет этих доходов имущество самостоятельно.</w:t>
      </w:r>
    </w:p>
    <w:p w14:paraId="F5000000">
      <w:pPr>
        <w:pStyle w:val="Style_4"/>
        <w:ind w:firstLine="709"/>
        <w:jc w:val="both"/>
        <w:rPr>
          <w:sz w:val="28"/>
        </w:rPr>
      </w:pPr>
      <w:r>
        <w:rPr>
          <w:sz w:val="28"/>
        </w:rPr>
        <w:t>48. Учреждение</w:t>
      </w:r>
      <w:r>
        <w:rPr>
          <w:sz w:val="28"/>
        </w:rPr>
        <w:t xml:space="preserve">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или приобретенного Учреждением за счет средств краевого бюджета,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14:paraId="F6000000">
      <w:pPr>
        <w:pStyle w:val="Style_4"/>
        <w:ind w:firstLine="709"/>
        <w:jc w:val="both"/>
        <w:rPr>
          <w:sz w:val="28"/>
        </w:rPr>
      </w:pPr>
      <w:r>
        <w:rPr>
          <w:sz w:val="28"/>
        </w:rPr>
        <w:t>49.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краевого бюджета, если иное не установлено законодательством Российской Федерации.</w:t>
      </w:r>
    </w:p>
    <w:p w14:paraId="F7000000">
      <w:pPr>
        <w:pStyle w:val="Style_4"/>
        <w:ind w:firstLine="709"/>
        <w:jc w:val="both"/>
        <w:rPr>
          <w:sz w:val="28"/>
        </w:rPr>
      </w:pPr>
      <w:r>
        <w:rPr>
          <w:sz w:val="28"/>
        </w:rPr>
        <w:t>50. Земельный участок, необходимый для выполнения Учреждением уставных задач, предоставляется ему на праве постоянного (бессрочного) пользования.</w:t>
      </w:r>
    </w:p>
    <w:p w14:paraId="F8000000">
      <w:pPr>
        <w:pStyle w:val="Style_4"/>
        <w:ind w:firstLine="709"/>
        <w:jc w:val="both"/>
        <w:rPr>
          <w:sz w:val="28"/>
        </w:rPr>
      </w:pPr>
    </w:p>
    <w:p w14:paraId="F9000000">
      <w:pPr>
        <w:pStyle w:val="Style_4"/>
        <w:ind w:firstLine="709"/>
        <w:jc w:val="center"/>
        <w:rPr>
          <w:sz w:val="28"/>
        </w:rPr>
      </w:pPr>
      <w:r>
        <w:rPr>
          <w:sz w:val="28"/>
        </w:rPr>
        <w:t>5. Реорганизация, изменение типа, ликвидация Учреждения</w:t>
      </w:r>
    </w:p>
    <w:p w14:paraId="FA000000">
      <w:pPr>
        <w:pStyle w:val="Style_4"/>
        <w:ind w:firstLine="709"/>
        <w:jc w:val="both"/>
        <w:rPr>
          <w:sz w:val="28"/>
        </w:rPr>
      </w:pPr>
    </w:p>
    <w:p w14:paraId="FB000000">
      <w:pPr>
        <w:pStyle w:val="Style_4"/>
        <w:ind w:firstLine="709"/>
        <w:jc w:val="both"/>
        <w:rPr>
          <w:sz w:val="28"/>
        </w:rPr>
      </w:pPr>
      <w:r>
        <w:rPr>
          <w:sz w:val="28"/>
        </w:rPr>
        <w:t>51. Учреждение может быть реорганизовано в порядке, предусмотренном федеральными законами, законами Камчатского края, правовыми актами Правительства Камчатского края или по решению суда.</w:t>
      </w:r>
    </w:p>
    <w:p w14:paraId="FC000000">
      <w:pPr>
        <w:pStyle w:val="Style_4"/>
        <w:ind w:firstLine="709"/>
        <w:jc w:val="both"/>
        <w:rPr>
          <w:sz w:val="28"/>
        </w:rPr>
      </w:pPr>
      <w:r>
        <w:rPr>
          <w:sz w:val="28"/>
        </w:rPr>
        <w:t>52. Изменение типа Учреждения осуществляется в порядке, установленном федеральными законами и законодательством Камчатского края.</w:t>
      </w:r>
    </w:p>
    <w:p w14:paraId="FD000000">
      <w:pPr>
        <w:pStyle w:val="Style_4"/>
        <w:ind w:firstLine="709"/>
        <w:jc w:val="both"/>
        <w:rPr>
          <w:sz w:val="28"/>
        </w:rPr>
      </w:pPr>
      <w:r>
        <w:rPr>
          <w:sz w:val="28"/>
        </w:rPr>
        <w:t>53. Принятие решения о ликвидации и проведении ликвидации Учреждения осуществляется Учредителем по согласованию с Правительством Камчатского края в порядке, установленном законодательством Камчатского края.</w:t>
      </w:r>
    </w:p>
    <w:p w14:paraId="FE000000">
      <w:pPr>
        <w:pStyle w:val="Style_4"/>
        <w:ind w:firstLine="709"/>
        <w:jc w:val="both"/>
        <w:rPr>
          <w:sz w:val="28"/>
        </w:rPr>
      </w:pPr>
      <w:r>
        <w:rPr>
          <w:sz w:val="28"/>
        </w:rPr>
        <w:t>54. Учредитель создает ликвидационную комиссию, в состав которой должен быть включен представитель Собственника.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w:t>
      </w:r>
    </w:p>
    <w:p w14:paraId="FF000000">
      <w:pPr>
        <w:pStyle w:val="Style_4"/>
        <w:ind w:firstLine="709"/>
        <w:jc w:val="both"/>
        <w:rPr>
          <w:sz w:val="28"/>
        </w:rPr>
      </w:pPr>
      <w:r>
        <w:rPr>
          <w:sz w:val="28"/>
        </w:rPr>
        <w:t>55. При ликвидации Учреждения недвижимое и движимое имущество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Собственнику.</w:t>
      </w:r>
    </w:p>
    <w:p w14:paraId="00010000">
      <w:pPr>
        <w:pStyle w:val="Style_4"/>
        <w:ind w:firstLine="709"/>
        <w:jc w:val="both"/>
        <w:rPr>
          <w:sz w:val="28"/>
        </w:rPr>
      </w:pPr>
      <w:r>
        <w:rPr>
          <w:sz w:val="28"/>
        </w:rPr>
        <w:t>56.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14:paraId="01010000">
      <w:pPr>
        <w:pStyle w:val="Style_4"/>
        <w:ind w:firstLine="709"/>
        <w:jc w:val="both"/>
        <w:rPr>
          <w:sz w:val="28"/>
        </w:rPr>
      </w:pPr>
      <w:r>
        <w:rPr>
          <w:sz w:val="28"/>
        </w:rPr>
        <w:t>57.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02010000">
      <w:pPr>
        <w:pStyle w:val="Style_4"/>
        <w:ind w:firstLine="709"/>
        <w:jc w:val="both"/>
        <w:rPr>
          <w:sz w:val="28"/>
        </w:rPr>
      </w:pPr>
      <w:r>
        <w:rPr>
          <w:sz w:val="28"/>
        </w:rPr>
        <w:t>58.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краевой государственный архив. Передача и упорядочение документов осуществляются силами и за счет средств Учреждения в соответствии с требованиями архивных органов.</w:t>
      </w:r>
    </w:p>
    <w:p w14:paraId="03010000">
      <w:pPr>
        <w:pStyle w:val="Style_4"/>
        <w:ind w:firstLine="709"/>
        <w:jc w:val="center"/>
        <w:rPr>
          <w:sz w:val="28"/>
        </w:rPr>
      </w:pPr>
      <w:r>
        <w:rPr>
          <w:sz w:val="28"/>
        </w:rPr>
        <w:t>6. Заключительные положения</w:t>
      </w:r>
    </w:p>
    <w:p w14:paraId="04010000">
      <w:pPr>
        <w:pStyle w:val="Style_4"/>
        <w:ind w:firstLine="709"/>
        <w:jc w:val="both"/>
        <w:rPr>
          <w:sz w:val="28"/>
        </w:rPr>
      </w:pPr>
    </w:p>
    <w:p w14:paraId="05010000">
      <w:pPr>
        <w:pStyle w:val="Style_4"/>
        <w:ind w:firstLine="709"/>
        <w:jc w:val="both"/>
        <w:rPr>
          <w:sz w:val="28"/>
        </w:rPr>
      </w:pPr>
      <w:r>
        <w:rPr>
          <w:sz w:val="28"/>
        </w:rPr>
        <w:t>59. Внесение изменений в настоящий Устав осуществляется по решению Учредителя по согласованию с Собственник</w:t>
      </w:r>
      <w:r>
        <w:rPr>
          <w:sz w:val="28"/>
        </w:rPr>
        <w:t>ом.</w:t>
      </w:r>
    </w:p>
    <w:p w14:paraId="06010000">
      <w:pPr>
        <w:pStyle w:val="Style_4"/>
        <w:ind w:firstLine="709"/>
        <w:jc w:val="both"/>
        <w:rPr>
          <w:sz w:val="28"/>
        </w:rPr>
      </w:pPr>
      <w:r>
        <w:rPr>
          <w:sz w:val="28"/>
        </w:rPr>
        <w:t>60. Государственная регистрация изменений, вносимых в настоящий Устав, осуществляется в установленном законодательством Российской Федерации порядке</w:t>
      </w:r>
      <w:r>
        <w:rPr>
          <w:sz w:val="28"/>
        </w:rPr>
        <w:t>.</w:t>
      </w:r>
    </w:p>
    <w:p w14:paraId="07010000">
      <w:pPr>
        <w:pStyle w:val="Style_5"/>
        <w:tabs>
          <w:tab w:leader="none" w:pos="720" w:val="clear"/>
          <w:tab w:leader="none" w:pos="1418" w:val="left"/>
        </w:tabs>
        <w:spacing w:after="0" w:before="0"/>
        <w:ind w:firstLine="709" w:left="0" w:right="0"/>
        <w:jc w:val="both"/>
        <w:rPr>
          <w:rFonts w:ascii="Times New Roman" w:hAnsi="Times New Roman"/>
          <w:sz w:val="28"/>
        </w:rPr>
      </w:pPr>
    </w:p>
    <w:p w14:paraId="08010000">
      <w:pPr>
        <w:widowControl w:val="1"/>
        <w:tabs>
          <w:tab w:leader="none" w:pos="720" w:val="clear"/>
          <w:tab w:leader="none" w:pos="1354" w:val="left"/>
        </w:tabs>
        <w:spacing w:after="0" w:before="0" w:line="240" w:lineRule="auto"/>
        <w:ind w:firstLine="709" w:left="0" w:right="0"/>
        <w:jc w:val="both"/>
        <w:rPr>
          <w:sz w:val="28"/>
        </w:rPr>
      </w:pPr>
    </w:p>
    <w:sectPr>
      <w:headerReference r:id="rId2" w:type="first"/>
      <w:headerReference r:id="rId1" w:type="default"/>
      <w:footerReference r:id="rId3" w:type="first"/>
      <w:pgSz w:h="16838" w:orient="portrait" w:w="11906"/>
      <w:pgMar w:bottom="1134" w:footer="709" w:gutter="0" w:header="709" w:left="1418"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rPr>
        <w:rFonts w:ascii="Times New Roman" w:hAnsi="Times New Roman"/>
        <w:sz w:val="24"/>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rPr>
        <w:rFonts w:ascii="Times New Roman" w:hAnsi="Times New Roman"/>
        <w:sz w:val="24"/>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rPr>
        <w:rFonts w:ascii="Times New Roman" w:hAnsi="Times New Roman"/>
        <w:sz w:val="24"/>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5"/>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4" w:type="paragraph">
    <w:name w:val="footer"/>
    <w:basedOn w:val="Style_5"/>
    <w:link w:val="Style_4_ch"/>
    <w:pPr>
      <w:tabs>
        <w:tab w:leader="none" w:pos="4677" w:val="center"/>
        <w:tab w:leader="none" w:pos="9355" w:val="right"/>
      </w:tabs>
      <w:spacing w:after="0" w:line="240" w:lineRule="auto"/>
      <w:ind/>
    </w:pPr>
    <w:rPr>
      <w:rFonts w:ascii="Times New Roman" w:hAnsi="Times New Roman"/>
      <w:sz w:val="28"/>
    </w:rPr>
  </w:style>
  <w:style w:styleId="Style_4_ch" w:type="character">
    <w:name w:val="footer"/>
    <w:basedOn w:val="Style_5_ch"/>
    <w:link w:val="Style_4"/>
    <w:rPr>
      <w:rFonts w:ascii="Times New Roman" w:hAnsi="Times New Roman"/>
      <w:sz w:val="28"/>
    </w:rPr>
  </w:style>
  <w:style w:styleId="Style_12" w:type="paragraph">
    <w:name w:val="heading 5"/>
    <w:next w:val="Style_5"/>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5"/>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basedOn w:val="Style_15"/>
    <w:link w:val="Style_14_ch"/>
    <w:rPr>
      <w:color w:themeColor="hyperlink" w:val="0563C1"/>
      <w:u w:val="single"/>
    </w:rPr>
  </w:style>
  <w:style w:styleId="Style_14_ch" w:type="character">
    <w:name w:val="Hyperlink"/>
    <w:basedOn w:val="Style_15_ch"/>
    <w:link w:val="Style_14"/>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Plain Text"/>
    <w:basedOn w:val="Style_5"/>
    <w:link w:val="Style_19_ch"/>
    <w:pPr>
      <w:spacing w:after="0" w:line="240" w:lineRule="auto"/>
      <w:ind/>
    </w:pPr>
    <w:rPr>
      <w:rFonts w:ascii="Calibri" w:hAnsi="Calibri"/>
    </w:rPr>
  </w:style>
  <w:style w:styleId="Style_19_ch" w:type="character">
    <w:name w:val="Plain Text"/>
    <w:basedOn w:val="Style_5_ch"/>
    <w:link w:val="Style_19"/>
    <w:rPr>
      <w:rFonts w:ascii="Calibri" w:hAnsi="Calibri"/>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Balloon Text"/>
    <w:basedOn w:val="Style_5"/>
    <w:link w:val="Style_23_ch"/>
    <w:pPr>
      <w:spacing w:after="0" w:line="240" w:lineRule="auto"/>
      <w:ind/>
    </w:pPr>
    <w:rPr>
      <w:rFonts w:ascii="Segoe UI" w:hAnsi="Segoe UI"/>
      <w:sz w:val="18"/>
    </w:rPr>
  </w:style>
  <w:style w:styleId="Style_23_ch" w:type="character">
    <w:name w:val="Balloon Text"/>
    <w:basedOn w:val="Style_5_ch"/>
    <w:link w:val="Style_23"/>
    <w:rPr>
      <w:rFonts w:ascii="Segoe UI" w:hAnsi="Segoe UI"/>
      <w:sz w:val="18"/>
    </w:rPr>
  </w:style>
  <w:style w:styleId="Style_24" w:type="paragraph">
    <w:name w:val="Subtitle"/>
    <w:next w:val="Style_5"/>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Endnote"/>
    <w:link w:val="Style_25_ch"/>
    <w:pPr>
      <w:ind w:firstLine="851" w:left="0"/>
      <w:jc w:val="both"/>
    </w:pPr>
    <w:rPr>
      <w:rFonts w:ascii="XO Thames" w:hAnsi="XO Thames"/>
      <w:sz w:val="22"/>
    </w:rPr>
  </w:style>
  <w:style w:styleId="Style_25_ch" w:type="character">
    <w:name w:val="Endnote"/>
    <w:link w:val="Style_25"/>
    <w:rPr>
      <w:rFonts w:ascii="XO Thames" w:hAnsi="XO Thames"/>
      <w:sz w:val="22"/>
    </w:rPr>
  </w:style>
  <w:style w:styleId="Style_26" w:type="paragraph">
    <w:name w:val="Title"/>
    <w:next w:val="Style_5"/>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5"/>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5"/>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9"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30"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jpeg" Type="http://schemas.openxmlformats.org/officeDocument/2006/relationships/image"/>
  <Relationship Id="rId3" Target="footer3.xml" Type="http://schemas.openxmlformats.org/officeDocument/2006/relationships/foot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2024-06-05T21:27:29Z</dcterms:modified>
</cp:coreProperties>
</file>