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Р А С П О Р Я Ж Е Н И Е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2 Порядка </w:t>
      </w:r>
      <w:r>
        <w:rPr>
          <w:rFonts w:ascii="Times New Roman" w:hAnsi="Times New Roman"/>
          <w:color w:val="000000"/>
          <w:sz w:val="28"/>
        </w:rPr>
        <w:t xml:space="preserve">создания комиссии по оценке последствий решения о реорганизации или ликвидации организации культуры, находящейся в ведении </w:t>
      </w:r>
      <w:r>
        <w:rPr>
          <w:rFonts w:ascii="Times New Roman" w:hAnsi="Times New Roman"/>
          <w:color w:val="000000"/>
          <w:sz w:val="28"/>
        </w:rPr>
        <w:t>Камчатского края</w:t>
      </w:r>
      <w:r>
        <w:rPr>
          <w:rFonts w:ascii="Times New Roman" w:hAnsi="Times New Roman"/>
          <w:color w:val="000000"/>
          <w:sz w:val="28"/>
        </w:rPr>
        <w:t>, и (или) муниципальной организации культуры и подготовки ею заключений, утвержденного</w:t>
      </w:r>
      <w:r>
        <w:rPr>
          <w:rFonts w:ascii="Times New Roman" w:hAnsi="Times New Roman"/>
          <w:sz w:val="28"/>
        </w:rPr>
        <w:t xml:space="preserve"> постановлением Правительства Камчатского края 16.05.2024</w:t>
      </w:r>
      <w:r>
        <w:rPr>
          <w:rFonts w:ascii="Times New Roman" w:hAnsi="Times New Roman"/>
          <w:sz w:val="28"/>
        </w:rPr>
        <w:t xml:space="preserve"> № 225-П,</w:t>
      </w:r>
    </w:p>
    <w:p w14:paraId="0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Образовать комиссию </w:t>
      </w:r>
      <w:r>
        <w:rPr>
          <w:rFonts w:ascii="Times New Roman" w:hAnsi="Times New Roman"/>
          <w:color w:val="000000"/>
          <w:sz w:val="28"/>
        </w:rPr>
        <w:t xml:space="preserve">по оценке последствий решения о реорганизации или ликвидации организации культуры, находящейся в ведении </w:t>
      </w:r>
      <w:r>
        <w:rPr>
          <w:rFonts w:ascii="Times New Roman" w:hAnsi="Times New Roman"/>
          <w:color w:val="000000"/>
          <w:sz w:val="28"/>
        </w:rPr>
        <w:t>Камчатского края</w:t>
      </w:r>
      <w:r>
        <w:rPr>
          <w:rFonts w:ascii="Times New Roman" w:hAnsi="Times New Roman"/>
          <w:color w:val="000000"/>
          <w:sz w:val="28"/>
        </w:rPr>
        <w:t xml:space="preserve">, и (или) муниципальной организации культуры </w:t>
      </w:r>
      <w:r>
        <w:rPr>
          <w:rFonts w:ascii="Times New Roman" w:hAnsi="Times New Roman"/>
          <w:sz w:val="28"/>
        </w:rPr>
        <w:t>в составе согласно приложению 1 к настоящему распоряжению.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Утвердить </w:t>
      </w:r>
      <w:r>
        <w:rPr>
          <w:rFonts w:ascii="Times New Roman" w:hAnsi="Times New Roman"/>
          <w:sz w:val="28"/>
        </w:rPr>
        <w:t xml:space="preserve">Положение о комиссии </w:t>
      </w:r>
      <w:r>
        <w:rPr>
          <w:rFonts w:ascii="Times New Roman" w:hAnsi="Times New Roman"/>
          <w:color w:val="000000"/>
          <w:sz w:val="28"/>
        </w:rPr>
        <w:t xml:space="preserve">по оценке последствий решения о реорганизации или ликвидации организации культуры, находящейся в ведении </w:t>
      </w:r>
      <w:r>
        <w:rPr>
          <w:rFonts w:ascii="Times New Roman" w:hAnsi="Times New Roman"/>
          <w:color w:val="000000"/>
          <w:sz w:val="28"/>
        </w:rPr>
        <w:t>Камчатского края</w:t>
      </w:r>
      <w:r>
        <w:rPr>
          <w:rFonts w:ascii="Times New Roman" w:hAnsi="Times New Roman"/>
          <w:color w:val="000000"/>
          <w:sz w:val="28"/>
        </w:rPr>
        <w:t>, и (или) муниципальной организации культуры</w:t>
      </w:r>
      <w:r>
        <w:rPr>
          <w:rFonts w:ascii="Times New Roman" w:hAnsi="Times New Roman"/>
          <w:sz w:val="28"/>
        </w:rPr>
        <w:t xml:space="preserve"> согласно приложению 2</w:t>
      </w:r>
      <w:r>
        <w:rPr>
          <w:rFonts w:ascii="Times New Roman" w:hAnsi="Times New Roman"/>
          <w:sz w:val="28"/>
        </w:rPr>
        <w:t xml:space="preserve"> к настоящему распоряжению</w:t>
      </w:r>
      <w:r>
        <w:rPr>
          <w:rFonts w:ascii="Times New Roman" w:hAnsi="Times New Roman"/>
          <w:sz w:val="28"/>
        </w:rPr>
        <w:t>.</w:t>
      </w:r>
    </w:p>
    <w:p w14:paraId="1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tcMar>
              <w:left w:type="dxa" w:w="0"/>
              <w:right w:type="dxa" w:w="0"/>
            </w:tcMar>
          </w:tcPr>
          <w:p w14:paraId="15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tcMar>
              <w:left w:type="dxa" w:w="0"/>
              <w:right w:type="dxa" w:w="0"/>
            </w:tcMar>
          </w:tcPr>
          <w:p w14:paraId="17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8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Mar>
              <w:left w:type="dxa" w:w="0"/>
              <w:right w:type="dxa" w:w="0"/>
            </w:tcMar>
          </w:tcPr>
          <w:p w14:paraId="19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Е.А.Чекин</w:t>
            </w:r>
          </w:p>
        </w:tc>
      </w:tr>
    </w:tbl>
    <w:p w14:paraId="1B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rPr>
          <w:trHeight w:hRule="atLeast" w:val="283"/>
          <w:hidden w:val="0"/>
        </w:trP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0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1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распоряжению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E000000">
      <w:pPr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3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комиссии </w:t>
      </w:r>
      <w:r>
        <w:rPr>
          <w:rFonts w:ascii="Times New Roman" w:hAnsi="Times New Roman"/>
          <w:color w:val="000000"/>
          <w:sz w:val="28"/>
        </w:rPr>
        <w:t xml:space="preserve">по оценке последствий решения о реорганизации или ликвидации организации культуры, находящейся в ведении </w:t>
      </w:r>
      <w:r>
        <w:rPr>
          <w:rFonts w:ascii="Times New Roman" w:hAnsi="Times New Roman"/>
          <w:color w:val="000000"/>
          <w:sz w:val="28"/>
        </w:rPr>
        <w:t>Камчатского края</w:t>
      </w:r>
      <w:r>
        <w:rPr>
          <w:rFonts w:ascii="Times New Roman" w:hAnsi="Times New Roman"/>
          <w:color w:val="000000"/>
          <w:sz w:val="28"/>
        </w:rPr>
        <w:t>, и (или) муниципальной организации культуры</w:t>
      </w:r>
    </w:p>
    <w:p w14:paraId="31000000">
      <w:pPr>
        <w:rPr>
          <w:rFonts w:ascii="Times New Roman" w:hAnsi="Times New Roman"/>
          <w:sz w:val="28"/>
        </w:rPr>
      </w:pPr>
    </w:p>
    <w:tbl>
      <w:tblPr>
        <w:tblInd w:type="dxa" w:w="-3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83"/>
        <w:gridCol w:w="352"/>
        <w:gridCol w:w="5640"/>
      </w:tblGrid>
      <w:tr>
        <w:trPr>
          <w:trHeight w:hRule="atLeast" w:val="945"/>
        </w:trPr>
        <w:tc>
          <w:tcPr>
            <w:tcW w:type="dxa" w:w="36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 w:firstLine="0" w:left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ЛЕБЕДЕВА</w:t>
            </w:r>
          </w:p>
          <w:p w14:paraId="33000000">
            <w:pPr>
              <w:spacing w:after="0" w:line="240" w:lineRule="auto"/>
              <w:ind w:firstLine="0" w:left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Александра Сергеевна</w:t>
            </w:r>
          </w:p>
        </w:tc>
        <w:tc>
          <w:tcPr>
            <w:tcW w:type="dxa" w:w="35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3"/>
              <w:widowControl w:val="0"/>
              <w:spacing w:after="0" w:before="0" w:line="240" w:lineRule="auto"/>
              <w:ind w:firstLine="0" w:left="0" w:right="-1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</w:p>
        </w:tc>
        <w:tc>
          <w:tcPr>
            <w:tcW w:type="dxa" w:w="56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3"/>
              <w:widowControl w:val="0"/>
              <w:spacing w:after="0" w:before="0" w:line="240" w:lineRule="auto"/>
              <w:ind w:firstLine="0" w:left="0" w:right="-5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заместитель Председателя Правительства Камчатского края, председатель комиссии;</w:t>
            </w:r>
          </w:p>
        </w:tc>
      </w:tr>
      <w:tr>
        <w:trPr>
          <w:trHeight w:hRule="atLeast" w:val="945"/>
        </w:trPr>
        <w:tc>
          <w:tcPr>
            <w:tcW w:type="dxa" w:w="36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3"/>
              <w:widowControl w:val="0"/>
              <w:spacing w:after="0" w:before="0" w:line="240" w:lineRule="auto"/>
              <w:ind w:firstLine="0" w:left="0" w:right="-5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ПРОКОПЕНКО</w:t>
            </w:r>
          </w:p>
          <w:p w14:paraId="37000000">
            <w:pPr>
              <w:pStyle w:val="Style_3"/>
              <w:widowControl w:val="0"/>
              <w:spacing w:after="0" w:before="0" w:line="240" w:lineRule="auto"/>
              <w:ind w:firstLine="0" w:left="0" w:right="-5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Оксана Игоревна</w:t>
            </w:r>
          </w:p>
        </w:tc>
        <w:tc>
          <w:tcPr>
            <w:tcW w:type="dxa" w:w="35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3"/>
              <w:widowControl w:val="0"/>
              <w:spacing w:after="0" w:before="0" w:line="240" w:lineRule="auto"/>
              <w:ind w:firstLine="0" w:left="0" w:right="-1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</w:p>
        </w:tc>
        <w:tc>
          <w:tcPr>
            <w:tcW w:type="dxa" w:w="56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 культуры Камчатского края, заместитель председателя комиссии;</w:t>
            </w:r>
          </w:p>
          <w:p w14:paraId="3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945"/>
        </w:trPr>
        <w:tc>
          <w:tcPr>
            <w:tcW w:type="dxa" w:w="36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ЧЕРТИЩЕВА</w:t>
            </w:r>
          </w:p>
          <w:p w14:paraId="3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Елена Васильевна</w:t>
            </w:r>
          </w:p>
        </w:tc>
        <w:tc>
          <w:tcPr>
            <w:tcW w:type="dxa" w:w="35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3"/>
              <w:widowControl w:val="0"/>
              <w:spacing w:after="0" w:before="0" w:line="240" w:lineRule="auto"/>
              <w:ind w:firstLine="0" w:left="0" w:right="-1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6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spacing w:val="0"/>
                <w:sz w:val="28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референт отдела культурной политики</w:t>
            </w:r>
            <w:r>
              <w:rPr>
                <w:rFonts w:ascii="Times New Roman" w:hAnsi="Times New Roman"/>
                <w:sz w:val="28"/>
              </w:rPr>
              <w:t xml:space="preserve"> Министерства культуры Камчатского края, секретарь комиссии;</w:t>
            </w:r>
          </w:p>
          <w:p w14:paraId="3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spacing w:val="0"/>
                <w:sz w:val="28"/>
              </w:rPr>
            </w:pPr>
          </w:p>
        </w:tc>
      </w:tr>
      <w:tr>
        <w:trPr>
          <w:trHeight w:hRule="atLeast" w:val="945"/>
        </w:trPr>
        <w:tc>
          <w:tcPr>
            <w:tcW w:type="dxa" w:w="36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ВЫСТОРОПЕЦ </w:t>
            </w:r>
          </w:p>
          <w:p w14:paraId="4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spacing w:val="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Алексей Геннадьевич</w:t>
            </w:r>
          </w:p>
        </w:tc>
        <w:tc>
          <w:tcPr>
            <w:tcW w:type="dxa" w:w="35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3"/>
              <w:widowControl w:val="0"/>
              <w:spacing w:after="0" w:before="0" w:line="240" w:lineRule="auto"/>
              <w:ind w:firstLine="0" w:left="0" w:right="-1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56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3"/>
              <w:widowControl w:val="0"/>
              <w:spacing w:after="0" w:before="0" w:line="240" w:lineRule="auto"/>
              <w:ind w:firstLine="0" w:left="0" w:right="57"/>
              <w:jc w:val="both"/>
              <w:rPr>
                <w:spacing w:val="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Камчатского регионального отделения Союза театральных деятелей России (по согласованию)</w:t>
            </w:r>
            <w:r>
              <w:rPr>
                <w:spacing w:val="0"/>
                <w:sz w:val="28"/>
              </w:rPr>
              <w:t>;</w:t>
            </w:r>
          </w:p>
          <w:p w14:paraId="44000000">
            <w:pPr>
              <w:pStyle w:val="Style_3"/>
              <w:widowControl w:val="0"/>
              <w:spacing w:after="0" w:before="0" w:line="240" w:lineRule="auto"/>
              <w:ind w:firstLine="0" w:left="0" w:right="57"/>
              <w:jc w:val="both"/>
              <w:rPr>
                <w:spacing w:val="0"/>
                <w:sz w:val="28"/>
              </w:rPr>
            </w:pPr>
          </w:p>
        </w:tc>
      </w:tr>
      <w:tr>
        <w:trPr>
          <w:trHeight w:hRule="atLeast" w:val="945"/>
        </w:trPr>
        <w:tc>
          <w:tcPr>
            <w:tcW w:type="dxa" w:w="36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 w:firstLine="0" w:left="0"/>
              <w:rPr>
                <w:rFonts w:ascii="Times New Roman" w:hAnsi="Times New Roman"/>
                <w:color w:val="252525"/>
                <w:sz w:val="28"/>
              </w:rPr>
            </w:pPr>
            <w:r>
              <w:rPr>
                <w:rFonts w:ascii="Times New Roman" w:hAnsi="Times New Roman"/>
                <w:color w:val="252525"/>
                <w:sz w:val="28"/>
              </w:rPr>
              <w:t>ДИКОВА</w:t>
            </w:r>
          </w:p>
          <w:p w14:paraId="4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color w:val="252525"/>
                <w:sz w:val="28"/>
              </w:rPr>
              <w:t>Татьяна Анатольевна</w:t>
            </w:r>
          </w:p>
        </w:tc>
        <w:tc>
          <w:tcPr>
            <w:tcW w:type="dxa" w:w="35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3"/>
              <w:widowControl w:val="0"/>
              <w:spacing w:after="0" w:before="0" w:line="240" w:lineRule="auto"/>
              <w:ind w:firstLine="0" w:left="0" w:right="-1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6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3"/>
              <w:widowControl w:val="0"/>
              <w:spacing w:after="0" w:before="0" w:line="240" w:lineRule="auto"/>
              <w:ind w:firstLine="0" w:left="0" w:right="227"/>
              <w:jc w:val="both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 общественного экспертного совета по культуре в Камчатском крае, директор КГБУ «Камчатская краевая научная библиотека им. С.П. Крашенинникова» </w:t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49000000">
            <w:pPr>
              <w:pStyle w:val="Style_3"/>
              <w:widowControl w:val="0"/>
              <w:spacing w:after="0" w:before="0" w:line="240" w:lineRule="auto"/>
              <w:ind w:firstLine="0" w:left="0" w:right="227"/>
              <w:jc w:val="both"/>
              <w:rPr>
                <w:rFonts w:ascii="Times New Roman" w:hAnsi="Times New Roman"/>
                <w:spacing w:val="0"/>
                <w:sz w:val="28"/>
              </w:rPr>
            </w:pPr>
          </w:p>
        </w:tc>
      </w:tr>
      <w:tr>
        <w:trPr>
          <w:trHeight w:hRule="atLeast" w:val="945"/>
        </w:trPr>
        <w:tc>
          <w:tcPr>
            <w:tcW w:type="dxa" w:w="36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 w:firstLine="0" w:left="0"/>
              <w:rPr>
                <w:rFonts w:ascii="Times New Roman" w:hAnsi="Times New Roman"/>
                <w:color w:val="252525"/>
                <w:sz w:val="28"/>
              </w:rPr>
            </w:pPr>
            <w:r>
              <w:rPr>
                <w:rFonts w:ascii="Times New Roman" w:hAnsi="Times New Roman"/>
                <w:color w:val="252525"/>
                <w:sz w:val="28"/>
              </w:rPr>
              <w:t>ДУБИНИНА</w:t>
            </w:r>
          </w:p>
          <w:p w14:paraId="4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color w:val="252525"/>
                <w:sz w:val="28"/>
              </w:rPr>
              <w:t>Ольга Михайловна</w:t>
            </w:r>
          </w:p>
        </w:tc>
        <w:tc>
          <w:tcPr>
            <w:tcW w:type="dxa" w:w="35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3"/>
              <w:widowControl w:val="0"/>
              <w:spacing w:after="0" w:before="0" w:line="240" w:lineRule="auto"/>
              <w:ind w:firstLine="0" w:left="0" w:right="-1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6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color w:val="252525"/>
                <w:sz w:val="28"/>
              </w:rPr>
              <w:t>заместитель главы Администрации Елизовского муниципального района – начальник Управления культуры, спорта и молодежной политики</w:t>
            </w:r>
            <w:r>
              <w:rPr>
                <w:rFonts w:ascii="Times New Roman" w:hAnsi="Times New Roman"/>
                <w:sz w:val="28"/>
              </w:rPr>
              <w:t xml:space="preserve"> (по согласованию);</w:t>
            </w:r>
          </w:p>
          <w:p w14:paraId="4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  <w:sz w:val="28"/>
              </w:rPr>
            </w:pPr>
          </w:p>
        </w:tc>
      </w:tr>
      <w:tr>
        <w:trPr>
          <w:trHeight w:hRule="atLeast" w:val="945"/>
        </w:trPr>
        <w:tc>
          <w:tcPr>
            <w:tcW w:type="dxa" w:w="36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240" w:lineRule="auto"/>
              <w:ind w:firstLine="0" w:left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ЖУКОВА </w:t>
            </w:r>
          </w:p>
          <w:p w14:paraId="50000000">
            <w:pPr>
              <w:spacing w:after="0" w:line="240" w:lineRule="auto"/>
              <w:ind w:firstLine="0" w:left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Галина Ивановна</w:t>
            </w:r>
          </w:p>
        </w:tc>
        <w:tc>
          <w:tcPr>
            <w:tcW w:type="dxa" w:w="35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3"/>
              <w:widowControl w:val="0"/>
              <w:spacing w:after="0" w:before="0" w:line="240" w:lineRule="auto"/>
              <w:ind w:firstLine="0" w:left="0" w:right="-1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6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Камчатской краевой организации Российского профессионального союза работников культуры </w:t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5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  <w:sz w:val="28"/>
              </w:rPr>
            </w:pPr>
          </w:p>
        </w:tc>
      </w:tr>
      <w:tr>
        <w:trPr>
          <w:trHeight w:hRule="atLeast" w:val="945"/>
        </w:trPr>
        <w:tc>
          <w:tcPr>
            <w:tcW w:type="dxa" w:w="368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line="240" w:lineRule="auto"/>
              <w:ind w:firstLine="0" w:left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КОРОТКОВА</w:t>
            </w:r>
          </w:p>
          <w:p w14:paraId="5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Александра Юрьевна</w:t>
            </w:r>
          </w:p>
        </w:tc>
        <w:tc>
          <w:tcPr>
            <w:tcW w:type="dxa" w:w="35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3"/>
              <w:widowControl w:val="0"/>
              <w:spacing w:after="0" w:before="0" w:line="240" w:lineRule="auto"/>
              <w:ind w:firstLine="0" w:left="0" w:right="-11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56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pacing w:val="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 образования Камчатского края;</w:t>
            </w:r>
          </w:p>
        </w:tc>
      </w:tr>
    </w:tbl>
    <w:p w14:paraId="58000000">
      <w:pPr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rPr>
          <w:trHeight w:hRule="atLeast" w:val="283"/>
          <w:hidden w:val="0"/>
        </w:trP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D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2 </w:t>
            </w:r>
            <w:r>
              <w:rPr>
                <w:rFonts w:ascii="Times New Roman" w:hAnsi="Times New Roman"/>
                <w:sz w:val="28"/>
              </w:rPr>
              <w:t>к распоряжению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2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6B000000">
      <w:pPr>
        <w:rPr>
          <w:rFonts w:ascii="Times New Roman" w:hAnsi="Times New Roman"/>
          <w:sz w:val="28"/>
        </w:rPr>
      </w:pPr>
    </w:p>
    <w:p w14:paraId="6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14:paraId="6D000000">
      <w:pPr>
        <w:pStyle w:val="Style_4"/>
        <w:ind/>
        <w:jc w:val="center"/>
      </w:pPr>
      <w:r>
        <w:t xml:space="preserve">о комиссии </w:t>
      </w:r>
      <w:r>
        <w:t xml:space="preserve">по оценке последствий решения о реорганизации или ликвидации организации культуры, находящейся в ведении </w:t>
      </w:r>
      <w:r>
        <w:t>Камчатского края</w:t>
      </w:r>
      <w:r>
        <w:t xml:space="preserve">, и (или) муниципальной организации культуры </w:t>
      </w:r>
    </w:p>
    <w:p w14:paraId="6E000000">
      <w:pPr>
        <w:rPr>
          <w:rFonts w:ascii="Times New Roman" w:hAnsi="Times New Roman"/>
          <w:sz w:val="28"/>
        </w:rPr>
      </w:pPr>
    </w:p>
    <w:p w14:paraId="6F000000">
      <w:pPr>
        <w:pStyle w:val="Style_4"/>
        <w:ind w:firstLine="709" w:left="0"/>
        <w:jc w:val="both"/>
        <w:rPr>
          <w:b w:val="0"/>
          <w:sz w:val="28"/>
        </w:rPr>
      </w:pPr>
      <w:r>
        <w:rPr>
          <w:sz w:val="28"/>
        </w:rPr>
        <w:t>1. Настоящее Положение определяет порядок работы к</w:t>
      </w:r>
      <w:r>
        <w:rPr>
          <w:sz w:val="28"/>
        </w:rPr>
        <w:t xml:space="preserve">омиссии по оценке последствий решения о реорганизации или ликвидации организации культуры, находящейся в </w:t>
      </w:r>
      <w:r>
        <w:rPr>
          <w:sz w:val="28"/>
        </w:rPr>
        <w:t xml:space="preserve"> ведении Камчатского края, и (или) муниципальной организации культуры </w:t>
      </w:r>
      <w:r>
        <w:rPr>
          <w:sz w:val="28"/>
        </w:rPr>
        <w:t xml:space="preserve">(далее – комиссия), в соответствии с </w:t>
      </w:r>
      <w:r>
        <w:rPr>
          <w:rFonts w:ascii="Times New Roman" w:hAnsi="Times New Roman"/>
          <w:color w:val="000000"/>
          <w:sz w:val="28"/>
        </w:rPr>
        <w:t xml:space="preserve"> п</w:t>
      </w:r>
      <w:r>
        <w:rPr>
          <w:sz w:val="28"/>
        </w:rPr>
        <w:t>остановлением Правительства Камчатского края от 16.05.2024 № 225-</w:t>
      </w:r>
      <w:r>
        <w:rPr>
          <w:b w:val="0"/>
          <w:sz w:val="28"/>
        </w:rPr>
        <w:t>П</w:t>
      </w:r>
      <w:r>
        <w:rPr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 xml:space="preserve"> проведении оценки последствий </w:t>
      </w:r>
      <w:r>
        <w:rPr>
          <w:rFonts w:ascii="Times New Roman" w:hAnsi="Times New Roman"/>
          <w:b w:val="0"/>
          <w:sz w:val="28"/>
        </w:rPr>
        <w:t xml:space="preserve">решения </w:t>
      </w:r>
      <w:r>
        <w:rPr>
          <w:rFonts w:ascii="Times New Roman" w:hAnsi="Times New Roman"/>
          <w:b w:val="0"/>
          <w:sz w:val="28"/>
        </w:rPr>
        <w:t>о ре</w:t>
      </w:r>
      <w:r>
        <w:rPr>
          <w:rFonts w:ascii="Times New Roman" w:hAnsi="Times New Roman"/>
          <w:b w:val="0"/>
          <w:sz w:val="28"/>
        </w:rPr>
        <w:t>организации</w:t>
      </w:r>
      <w:r>
        <w:rPr>
          <w:rFonts w:ascii="Times New Roman" w:hAnsi="Times New Roman"/>
          <w:b w:val="0"/>
          <w:sz w:val="28"/>
        </w:rPr>
        <w:t xml:space="preserve"> или ликвидации </w:t>
      </w:r>
      <w:r>
        <w:rPr>
          <w:rFonts w:ascii="Times New Roman" w:hAnsi="Times New Roman"/>
          <w:b w:val="0"/>
          <w:sz w:val="28"/>
        </w:rPr>
        <w:t>организации</w:t>
      </w:r>
      <w:r>
        <w:rPr>
          <w:rFonts w:ascii="Times New Roman" w:hAnsi="Times New Roman"/>
          <w:b w:val="0"/>
          <w:sz w:val="28"/>
        </w:rPr>
        <w:t xml:space="preserve"> к</w:t>
      </w:r>
      <w:r>
        <w:rPr>
          <w:rFonts w:ascii="Times New Roman" w:hAnsi="Times New Roman"/>
          <w:b w:val="0"/>
          <w:sz w:val="28"/>
        </w:rPr>
        <w:t xml:space="preserve">ультуры, </w:t>
      </w:r>
      <w:r>
        <w:rPr>
          <w:rFonts w:ascii="Times New Roman" w:hAnsi="Times New Roman"/>
          <w:b w:val="0"/>
          <w:sz w:val="28"/>
        </w:rPr>
        <w:t xml:space="preserve">находящейся в ведении </w:t>
      </w:r>
      <w:r>
        <w:rPr>
          <w:rFonts w:ascii="Times New Roman" w:hAnsi="Times New Roman"/>
          <w:b w:val="0"/>
          <w:sz w:val="28"/>
        </w:rPr>
        <w:t>Камчатского края, и (или)</w:t>
      </w:r>
      <w:r>
        <w:rPr>
          <w:rFonts w:ascii="Times New Roman" w:hAnsi="Times New Roman"/>
          <w:b w:val="0"/>
          <w:sz w:val="28"/>
        </w:rPr>
        <w:t xml:space="preserve"> муниципальной </w:t>
      </w:r>
      <w:r>
        <w:rPr>
          <w:rFonts w:ascii="Times New Roman" w:hAnsi="Times New Roman"/>
          <w:b w:val="0"/>
          <w:sz w:val="28"/>
        </w:rPr>
        <w:t>организации</w:t>
      </w:r>
      <w:r>
        <w:rPr>
          <w:rFonts w:ascii="Times New Roman" w:hAnsi="Times New Roman"/>
          <w:b w:val="0"/>
          <w:sz w:val="28"/>
        </w:rPr>
        <w:t xml:space="preserve"> культуры</w:t>
      </w:r>
      <w:r>
        <w:rPr>
          <w:b w:val="0"/>
          <w:sz w:val="28"/>
        </w:rPr>
        <w:t>» (далее –  Постановление № 225-П).</w:t>
      </w:r>
    </w:p>
    <w:p w14:paraId="70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rFonts w:ascii="Times New Roman" w:hAnsi="Times New Roman"/>
          <w:b w:val="0"/>
          <w:sz w:val="28"/>
        </w:rPr>
        <w:t xml:space="preserve">Комиссия в своей деятельности руководствуется </w:t>
      </w:r>
      <w:r>
        <w:rPr>
          <w:rFonts w:ascii="Times New Roman" w:hAnsi="Times New Roman"/>
          <w:b w:val="0"/>
          <w:color w:val="111111"/>
          <w:sz w:val="28"/>
        </w:rPr>
        <w:t>Конституцией</w:t>
      </w:r>
      <w:r>
        <w:rPr>
          <w:rFonts w:ascii="Times New Roman" w:hAnsi="Times New Roman"/>
          <w:b w:val="0"/>
          <w:sz w:val="28"/>
        </w:rPr>
        <w:t xml:space="preserve"> Российской Федерации, федеральными конституционными законами, федеральными законами, иными правовыми актами Российской Федерации,</w:t>
      </w:r>
      <w:r>
        <w:rPr>
          <w:rFonts w:ascii="Times New Roman" w:hAnsi="Times New Roman"/>
          <w:b w:val="0"/>
          <w:sz w:val="28"/>
        </w:rPr>
        <w:t xml:space="preserve"> Уставом Камчатского края, законами и иными нормативными правовыми актами Камчатского края, а также настоящим Положением.</w:t>
      </w:r>
    </w:p>
    <w:p w14:paraId="71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>3. Основными задачами Комиссии являются:</w:t>
      </w:r>
    </w:p>
    <w:p w14:paraId="72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проведение оценки последствий решения о реорганизации или ликвидации организации культуры, находящейся в ведении Камчатского края, и (или) муниципальной организации культуры;</w:t>
      </w:r>
    </w:p>
    <w:p w14:paraId="73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 xml:space="preserve">2) подготовка заключения об </w:t>
      </w:r>
      <w:r>
        <w:rPr>
          <w:rFonts w:ascii="Times New Roman" w:hAnsi="Times New Roman"/>
          <w:color w:val="000000"/>
          <w:sz w:val="28"/>
        </w:rPr>
        <w:t>оценке последствий решения о реорганизации или ликвидации организации культуры, находящейся в ведении Камчатского края, и (или) муниципальной организации культуры</w:t>
      </w:r>
      <w:r>
        <w:rPr>
          <w:sz w:val="28"/>
        </w:rPr>
        <w:t>.</w:t>
      </w:r>
    </w:p>
    <w:p w14:paraId="74000000">
      <w:pPr>
        <w:pStyle w:val="Style_3"/>
        <w:widowControl w:val="1"/>
        <w:spacing w:after="0" w:before="0" w:line="240" w:lineRule="auto"/>
        <w:ind w:firstLine="737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В целях выполнения возложенных задач комиссия </w:t>
      </w:r>
      <w:r>
        <w:rPr>
          <w:rFonts w:ascii="Times New Roman" w:hAnsi="Times New Roman"/>
          <w:sz w:val="28"/>
        </w:rPr>
        <w:t>имеет право</w:t>
      </w:r>
      <w:r>
        <w:rPr>
          <w:rFonts w:ascii="Times New Roman" w:hAnsi="Times New Roman"/>
          <w:sz w:val="28"/>
        </w:rPr>
        <w:t>:</w:t>
      </w:r>
    </w:p>
    <w:p w14:paraId="75000000">
      <w:pPr>
        <w:pStyle w:val="Style_3"/>
        <w:widowControl w:val="1"/>
        <w:spacing w:after="0" w:before="0" w:line="240" w:lineRule="auto"/>
        <w:ind w:firstLine="73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запрашивать и получать в установленном порядке от исполнительных органов Камчатского края, органов местного самоуправления </w:t>
      </w:r>
      <w:r>
        <w:rPr>
          <w:rFonts w:ascii="Times New Roman" w:hAnsi="Times New Roman"/>
          <w:sz w:val="28"/>
        </w:rPr>
        <w:t>муниципальных образований в Камчатском крае (далее – органы местного самоуправления),</w:t>
      </w:r>
      <w:r>
        <w:rPr>
          <w:rFonts w:ascii="Times New Roman" w:hAnsi="Times New Roman"/>
          <w:sz w:val="28"/>
        </w:rPr>
        <w:t xml:space="preserve"> организаций материалы и информацию, необходимые для деятельности комиссии;</w:t>
      </w:r>
    </w:p>
    <w:p w14:paraId="76000000">
      <w:pPr>
        <w:pStyle w:val="Style_3"/>
        <w:widowControl w:val="1"/>
        <w:spacing w:after="0" w:before="0" w:line="240" w:lineRule="auto"/>
        <w:ind w:firstLine="73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приглашать и заслушивать</w:t>
      </w:r>
      <w:r>
        <w:rPr>
          <w:rFonts w:ascii="Times New Roman" w:hAnsi="Times New Roman"/>
          <w:sz w:val="28"/>
        </w:rPr>
        <w:t xml:space="preserve"> на заседаниях комиссии должностных лиц </w:t>
      </w:r>
      <w:r>
        <w:rPr>
          <w:rFonts w:ascii="Times New Roman" w:hAnsi="Times New Roman"/>
          <w:sz w:val="28"/>
        </w:rPr>
        <w:t xml:space="preserve">исполнительных органов Камчатского края, органов местного самоуправления и организаций по вопросам, входящим в сферу деятельности комиссии, не входящих в состав комиссии; </w:t>
      </w:r>
    </w:p>
    <w:p w14:paraId="77000000">
      <w:pPr>
        <w:pStyle w:val="Style_3"/>
        <w:widowControl w:val="1"/>
        <w:spacing w:after="0" w:before="0" w:line="240" w:lineRule="auto"/>
        <w:ind w:firstLine="73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создавать рабочие группы с приглашением экспертов и специалистов.</w:t>
      </w:r>
    </w:p>
    <w:p w14:paraId="78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 xml:space="preserve">5. Комиссия образуется в составе председателя комиссии, заместителя председателя комиссии, секретаря и других членов комиссии. </w:t>
      </w:r>
    </w:p>
    <w:p w14:paraId="79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>Основной формой работы комиссии являются заседания комиссии, которые проводятся п</w:t>
      </w:r>
      <w:r>
        <w:t>о мере необходимости, но не позднее 20 рабочих дней со дня регистрации обращения о проведении оценки последствий решения о реорганизации или ликвидации о</w:t>
      </w:r>
      <w:r>
        <w:t>рганизации культуры</w:t>
      </w:r>
      <w:r>
        <w:t>.</w:t>
      </w:r>
      <w:r>
        <w:rPr>
          <w:sz w:val="28"/>
        </w:rPr>
        <w:t xml:space="preserve"> </w:t>
      </w:r>
    </w:p>
    <w:p w14:paraId="7A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sz w:val="28"/>
        </w:rPr>
        <w:t>Председатель комиссии:</w:t>
      </w:r>
    </w:p>
    <w:p w14:paraId="7B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 xml:space="preserve">1) осуществляет общее руководство деятельностью комиссии, проводит ее заседания, </w:t>
      </w:r>
      <w:r>
        <w:rPr>
          <w:sz w:val="28"/>
        </w:rPr>
        <w:t>дает поручения членам комиссии по вопросам, обсуждаемым на заседании комиссии</w:t>
      </w:r>
      <w:r>
        <w:rPr>
          <w:sz w:val="28"/>
        </w:rPr>
        <w:t>;</w:t>
      </w:r>
    </w:p>
    <w:p w14:paraId="7C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>2) определяет дату, место и время проведения заседания комиссии и утверждает повестку дня ее заседания;</w:t>
      </w:r>
      <w:r>
        <w:rPr>
          <w:sz w:val="28"/>
        </w:rPr>
        <w:t xml:space="preserve"> </w:t>
      </w:r>
    </w:p>
    <w:p w14:paraId="7D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>3) подписывает документы, связанные с деятельностью комиссии;</w:t>
      </w:r>
    </w:p>
    <w:p w14:paraId="7E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>4) принимает решение о приглашении для участия в заседании комиссии лиц, не являющихся членами комиссии;</w:t>
      </w:r>
    </w:p>
    <w:p w14:paraId="7F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>6) координирует и контролирует работу рабочих групп комиссии.</w:t>
      </w:r>
    </w:p>
    <w:p w14:paraId="80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>8. В случае, если председатель комиссии н</w:t>
      </w:r>
      <w:r>
        <w:rPr>
          <w:sz w:val="28"/>
        </w:rPr>
        <w:t>е может осуществлять свои полномочия в связи с состоянием здоровья или другими обстоятельствами, временно препятствующими осуществлению полномочий (в частности, отпуск, служебная командировка), заседания комиссии проводит заместитель председателя комиссии.</w:t>
      </w:r>
    </w:p>
    <w:p w14:paraId="81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r>
        <w:rPr>
          <w:sz w:val="28"/>
        </w:rPr>
        <w:t>Секретарь комиссии:</w:t>
      </w:r>
    </w:p>
    <w:p w14:paraId="82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>1) формирует регламент заседаний комиссии;</w:t>
      </w:r>
    </w:p>
    <w:p w14:paraId="83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>2) оповещает членов комиссии и лиц, приглашенных на ее заседание, о дате, времени и месте проведения заседания комиссии;</w:t>
      </w:r>
    </w:p>
    <w:p w14:paraId="84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>3) организует участие в заседаниях комиссии членов комиссии и приглашенных лиц;</w:t>
      </w:r>
    </w:p>
    <w:p w14:paraId="85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>4) организует подготовку материалов к заседанию комиссии;</w:t>
      </w:r>
    </w:p>
    <w:p w14:paraId="86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>5) подготавливает проекты протоколов заседаний комиссии и представляет председателю комиссии на подпись;</w:t>
      </w:r>
    </w:p>
    <w:p w14:paraId="87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>6) направляет копии протоколов заседаний комиссии членам комиссии;</w:t>
      </w:r>
    </w:p>
    <w:p w14:paraId="88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>7) организует документооборот комиссии;</w:t>
      </w:r>
    </w:p>
    <w:p w14:paraId="89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>10. Члены комиссии:</w:t>
      </w:r>
    </w:p>
    <w:p w14:paraId="8A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>1) лично участвуют в заседании комиссии и в обсуждении рассматриваемых вопросов;</w:t>
      </w:r>
    </w:p>
    <w:p w14:paraId="8B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>2) обладают равными правами при обсуждении рассматриваемых на заседании комиссии вопросов;</w:t>
      </w:r>
    </w:p>
    <w:p w14:paraId="8C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>3) участвуют в выработке и принятии решений комиссии;</w:t>
      </w:r>
    </w:p>
    <w:p w14:paraId="8D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>4) в случае несогласия с принятым решением вправе изложить особое мнение в письменной форме, которое приобщается к протоколу заседания комиссии.</w:t>
      </w:r>
    </w:p>
    <w:p w14:paraId="8E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>11. Заседания комиссии считается правомочным, если на нем присутствует не менее половины членов комиссии.</w:t>
      </w:r>
    </w:p>
    <w:p w14:paraId="8F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 xml:space="preserve">12. Решение комиссии принимается </w:t>
      </w:r>
      <w:r>
        <w:t>открытым голосованием простым большинством голосов присутствующих на заседании членов комиссии и оформляется протоколом. При равенстве числа голосов голос председательствующего на заседании комиссии является решающим</w:t>
      </w:r>
      <w:r>
        <w:rPr>
          <w:sz w:val="28"/>
        </w:rPr>
        <w:t xml:space="preserve">и. </w:t>
      </w:r>
    </w:p>
    <w:p w14:paraId="90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 xml:space="preserve">13. </w:t>
      </w:r>
      <w:r>
        <w:rPr>
          <w:sz w:val="28"/>
        </w:rPr>
        <w:t xml:space="preserve">Комиссия </w:t>
      </w:r>
      <w:r>
        <w:rPr>
          <w:sz w:val="28"/>
        </w:rPr>
        <w:t xml:space="preserve">проводит оценку последствий решения о реорганизации или ликвидации организации культуры на основании критериев, установленных Порядком проведения оценки последствий решения о реорганизации или ликвидации организации культуры, находящейся в государственной собственности Камчатского края, и (или) муниципальной организации культуры, включая критерии этой оценки, утвержденным Постановлением </w:t>
      </w:r>
      <w:r>
        <w:br/>
      </w:r>
      <w:r>
        <w:rPr>
          <w:sz w:val="28"/>
        </w:rPr>
        <w:t>№ 225-П (далее – П</w:t>
      </w:r>
      <w:r>
        <w:rPr>
          <w:sz w:val="28"/>
        </w:rPr>
        <w:t>орядок проведения оценки);</w:t>
      </w:r>
    </w:p>
    <w:p w14:paraId="91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>16. Комиссия утверждает положительное или отрицательное заключение по оценке последствий решения о реорганизации или ликвидации организации культуры (далее – заключение).</w:t>
      </w:r>
    </w:p>
    <w:p w14:paraId="92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 xml:space="preserve">17. </w:t>
      </w:r>
      <w:r>
        <w:rPr>
          <w:sz w:val="28"/>
        </w:rPr>
        <w:t xml:space="preserve">Комиссия утверждает отрицательное заключение (о невозможности принятия решения) в случае, когда по результатам оценки последствий решения и проведенного анализа не достигнуто хотя бы одно из значений критериев, </w:t>
      </w:r>
      <w:r>
        <w:rPr>
          <w:sz w:val="28"/>
        </w:rPr>
        <w:t>указанных в части</w:t>
      </w:r>
      <w:r>
        <w:rPr>
          <w:sz w:val="28"/>
        </w:rPr>
        <w:t xml:space="preserve"> 6</w:t>
      </w:r>
      <w:r>
        <w:rPr>
          <w:sz w:val="28"/>
        </w:rPr>
        <w:t xml:space="preserve"> Порядка </w:t>
      </w:r>
      <w:r>
        <w:rPr>
          <w:sz w:val="28"/>
        </w:rPr>
        <w:t>проведения оценки</w:t>
      </w:r>
      <w:r>
        <w:rPr>
          <w:sz w:val="28"/>
        </w:rPr>
        <w:t xml:space="preserve"> </w:t>
      </w:r>
      <w:r>
        <w:rPr>
          <w:sz w:val="28"/>
        </w:rPr>
        <w:t>.</w:t>
      </w:r>
    </w:p>
    <w:p w14:paraId="93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 xml:space="preserve">18. </w:t>
      </w:r>
      <w:r>
        <w:rPr>
          <w:sz w:val="28"/>
        </w:rPr>
        <w:t xml:space="preserve">Комиссия утверждает положительное заключение (о возможности принятия решения) в случае, когда по результатам оценки последствий решения и проведенного анализа достигнуты все значения критериев, </w:t>
      </w:r>
      <w:r>
        <w:rPr>
          <w:sz w:val="28"/>
        </w:rPr>
        <w:t>указанных в части</w:t>
      </w:r>
      <w:r>
        <w:rPr>
          <w:sz w:val="28"/>
        </w:rPr>
        <w:t xml:space="preserve"> 6</w:t>
      </w:r>
      <w:r>
        <w:rPr>
          <w:sz w:val="28"/>
        </w:rPr>
        <w:t xml:space="preserve"> Порядка </w:t>
      </w:r>
      <w:r>
        <w:rPr>
          <w:sz w:val="28"/>
        </w:rPr>
        <w:t>проведения оценки</w:t>
      </w:r>
      <w:r>
        <w:rPr>
          <w:sz w:val="28"/>
        </w:rPr>
        <w:t>.</w:t>
      </w:r>
    </w:p>
    <w:p w14:paraId="94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9. Заключение комиссии не позднее 5 рабочих дней со дня его утверждения направляется учредителю реорганизуемой ил</w:t>
      </w:r>
      <w:r>
        <w:rPr>
          <w:sz w:val="28"/>
        </w:rPr>
        <w:t>и ликвидируемой организации культуры любым способом, позволяющим достоверно установить получение заключения учредителем организации культуры.</w:t>
      </w:r>
    </w:p>
    <w:p w14:paraId="95000000">
      <w:pPr>
        <w:pStyle w:val="Style_4"/>
        <w:ind w:firstLine="709"/>
        <w:jc w:val="both"/>
        <w:rPr>
          <w:sz w:val="28"/>
        </w:rPr>
      </w:pPr>
    </w:p>
    <w:p w14:paraId="96000000">
      <w:pPr>
        <w:pStyle w:val="Style_3"/>
        <w:widowControl w:val="1"/>
        <w:spacing w:after="0" w:before="0" w:line="240" w:lineRule="auto"/>
        <w:ind w:firstLine="737" w:left="0" w:right="0"/>
        <w:jc w:val="both"/>
        <w:rPr>
          <w:rFonts w:ascii="Times New Roman" w:hAnsi="Times New Roman"/>
          <w:i w:val="1"/>
          <w:sz w:val="28"/>
          <w:highlight w:val="cyan"/>
        </w:rPr>
      </w:pPr>
    </w:p>
    <w:p w14:paraId="97000000">
      <w:pPr>
        <w:rPr>
          <w:rFonts w:ascii="Times New Roman" w:hAnsi="Times New Roman"/>
          <w:sz w:val="28"/>
        </w:rPr>
      </w:pPr>
    </w:p>
    <w:p w14:paraId="98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Plain Text"/>
    <w:basedOn w:val="Style_3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Plain Text"/>
    <w:basedOn w:val="Style_3_ch"/>
    <w:link w:val="Style_12"/>
    <w:rPr>
      <w:rFonts w:ascii="Calibri" w:hAnsi="Calibri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3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header"/>
    <w:basedOn w:val="Style_3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header"/>
    <w:basedOn w:val="Style_3_ch"/>
    <w:link w:val="Style_19"/>
  </w:style>
  <w:style w:styleId="Style_4" w:type="paragraph">
    <w:name w:val="footer"/>
    <w:basedOn w:val="Style_3"/>
    <w:link w:val="Style_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_ch" w:type="character">
    <w:name w:val="footer"/>
    <w:basedOn w:val="Style_3_ch"/>
    <w:link w:val="Style_4"/>
    <w:rPr>
      <w:rFonts w:ascii="Times New Roman" w:hAnsi="Times New Roman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3_ch"/>
    <w:link w:val="Style_22"/>
    <w:rPr>
      <w:rFonts w:ascii="Segoe UI" w:hAnsi="Segoe UI"/>
      <w:sz w:val="18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Гиперссылка1"/>
    <w:basedOn w:val="Style_23"/>
    <w:link w:val="Style_29_ch"/>
    <w:rPr>
      <w:color w:themeColor="hyperlink" w:val="0563C1"/>
      <w:u w:val="single"/>
    </w:rPr>
  </w:style>
  <w:style w:styleId="Style_29_ch" w:type="character">
    <w:name w:val="Гиперссылка1"/>
    <w:basedOn w:val="Style_23_ch"/>
    <w:link w:val="Style_29"/>
    <w:rPr>
      <w:color w:themeColor="hyperlink" w:val="0563C1"/>
      <w:u w:val="single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2024-06-13T05:51:09Z</dcterms:modified>
</cp:coreProperties>
</file>