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FE" w:rsidRDefault="00883BFE" w:rsidP="008507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ОБЪЯВЛЕНИЕ: </w:t>
      </w:r>
    </w:p>
    <w:p w:rsidR="00883BFE" w:rsidRDefault="00883BFE" w:rsidP="008507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85075C" w:rsidRPr="008842B5" w:rsidRDefault="0085075C" w:rsidP="008507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С</w:t>
      </w:r>
      <w:r w:rsidR="00A04FA3"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30 апреля </w:t>
      </w:r>
      <w:r w:rsidR="008842B5"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2025 года</w:t>
      </w:r>
      <w:r w:rsidR="008842B5"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r w:rsidR="008842B5"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до 15 июля 2025 года (включительно)</w:t>
      </w:r>
    </w:p>
    <w:p w:rsidR="0085075C" w:rsidRPr="008842B5" w:rsidRDefault="0085075C" w:rsidP="008507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Министерств</w:t>
      </w:r>
      <w:r w:rsidR="008842B5"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ом</w:t>
      </w:r>
      <w:r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культуры Камчатского края </w:t>
      </w:r>
    </w:p>
    <w:p w:rsidR="0085075C" w:rsidRPr="008842B5" w:rsidRDefault="008842B5" w:rsidP="008507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будет осуществляться </w:t>
      </w:r>
      <w:r w:rsidR="00A04FA3"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приём заявок </w:t>
      </w:r>
    </w:p>
    <w:p w:rsidR="00B94B06" w:rsidRPr="008842B5" w:rsidRDefault="00A04FA3" w:rsidP="00B94B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на участие в отборе претендентов на право получения</w:t>
      </w:r>
      <w:r w:rsidR="00D35A2C" w:rsidRPr="008842B5">
        <w:rPr>
          <w:b/>
          <w:sz w:val="36"/>
          <w:szCs w:val="36"/>
        </w:rPr>
        <w:t xml:space="preserve"> </w:t>
      </w:r>
      <w:r w:rsidR="00D35A2C"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единовременной компенсационной выплаты</w:t>
      </w:r>
      <w:r w:rsidR="00B94B06"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работникам</w:t>
      </w:r>
      <w:r w:rsidR="00B94B06"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r w:rsidR="00B94B06"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культуры, прибывшим (переехавшим) на работу в населенные пункты с</w:t>
      </w:r>
      <w:r w:rsidR="00B94B06"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r w:rsidR="00B94B06"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числом жителей до 50 тысяч человек, расположенные на территории</w:t>
      </w:r>
    </w:p>
    <w:p w:rsidR="0085075C" w:rsidRPr="008842B5" w:rsidRDefault="00B94B06" w:rsidP="00B94B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Камчатского края</w:t>
      </w:r>
    </w:p>
    <w:p w:rsidR="008842B5" w:rsidRDefault="0085075C" w:rsidP="00B94B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(</w:t>
      </w:r>
      <w:r w:rsidR="008842B5"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по </w:t>
      </w:r>
      <w:r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программ</w:t>
      </w:r>
      <w:r w:rsidR="008842B5"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е</w:t>
      </w:r>
      <w:r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«Земский работник культуры»)</w:t>
      </w:r>
      <w:r w:rsidR="00B94B06" w:rsidRPr="00884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cr/>
      </w:r>
      <w:r w:rsidR="008842B5" w:rsidRPr="008842B5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</w:p>
    <w:p w:rsidR="008842B5" w:rsidRPr="008842B5" w:rsidRDefault="008842B5" w:rsidP="008842B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6062D"/>
          <w:spacing w:val="-6"/>
          <w:sz w:val="32"/>
          <w:szCs w:val="32"/>
          <w:shd w:val="clear" w:color="auto" w:fill="FFFFFF"/>
        </w:rPr>
      </w:pPr>
      <w:r w:rsidRPr="008842B5">
        <w:rPr>
          <w:rFonts w:ascii="Times New Roman" w:hAnsi="Times New Roman" w:cs="Times New Roman"/>
          <w:b/>
          <w:color w:val="06062D"/>
          <w:spacing w:val="-6"/>
          <w:sz w:val="32"/>
          <w:szCs w:val="32"/>
          <w:shd w:val="clear" w:color="auto" w:fill="FFFFFF"/>
        </w:rPr>
        <w:t>Для участия в отборе претендент направляет в Министерство заявку по</w:t>
      </w:r>
      <w:r w:rsidRPr="008842B5">
        <w:rPr>
          <w:rFonts w:ascii="Times New Roman" w:hAnsi="Times New Roman" w:cs="Times New Roman"/>
          <w:b/>
          <w:color w:val="06062D"/>
          <w:spacing w:val="-6"/>
          <w:sz w:val="32"/>
          <w:szCs w:val="32"/>
          <w:shd w:val="clear" w:color="auto" w:fill="FFFFFF"/>
        </w:rPr>
        <w:t xml:space="preserve"> </w:t>
      </w:r>
      <w:r w:rsidRPr="008842B5">
        <w:rPr>
          <w:rFonts w:ascii="Times New Roman" w:hAnsi="Times New Roman" w:cs="Times New Roman"/>
          <w:b/>
          <w:color w:val="06062D"/>
          <w:spacing w:val="-6"/>
          <w:sz w:val="32"/>
          <w:szCs w:val="32"/>
          <w:shd w:val="clear" w:color="auto" w:fill="FFFFFF"/>
        </w:rPr>
        <w:t>форме, установленной Министерством, с приложением следующих документов:</w:t>
      </w:r>
    </w:p>
    <w:p w:rsidR="008842B5" w:rsidRPr="008842B5" w:rsidRDefault="008842B5" w:rsidP="008842B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</w:pP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1) копии документа, удостоверяющего личность гражданина Российской</w:t>
      </w:r>
      <w:r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 </w:t>
      </w: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Федерации, заверенной в установленном законодательством Российской</w:t>
      </w:r>
      <w:r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 </w:t>
      </w: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Федерации порядке;</w:t>
      </w:r>
    </w:p>
    <w:p w:rsidR="008842B5" w:rsidRPr="008842B5" w:rsidRDefault="008842B5" w:rsidP="008842B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</w:pP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2) копии трудовой книжки, заверенной нотариально или кадровой службой</w:t>
      </w:r>
      <w:r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 </w:t>
      </w: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по месту службы (работы), и (или) сведений о трудовой деятельности,</w:t>
      </w:r>
      <w:r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 </w:t>
      </w: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оформленных в установленном законодательством Российской Федерации</w:t>
      </w:r>
      <w:r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 </w:t>
      </w: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порядке, и (или) иных документов, подтверждающих трудовую</w:t>
      </w:r>
      <w:r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 </w:t>
      </w: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деятельность (за исключением случаев, когда трудовая деятельность</w:t>
      </w:r>
      <w:r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 </w:t>
      </w: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осуществляется впервые);</w:t>
      </w:r>
    </w:p>
    <w:p w:rsidR="008842B5" w:rsidRPr="008842B5" w:rsidRDefault="008842B5" w:rsidP="008842B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</w:pP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3) копии диплома о высшем образовании или среднем профессиональном</w:t>
      </w:r>
      <w:r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 </w:t>
      </w: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образовании, заверенной в установленном законодательством Российской</w:t>
      </w:r>
      <w:r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 </w:t>
      </w: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Федерации порядке;</w:t>
      </w:r>
    </w:p>
    <w:p w:rsidR="008842B5" w:rsidRPr="008842B5" w:rsidRDefault="008842B5" w:rsidP="008842B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</w:pP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4) копии документа, подтверждающего изменение фамилии (имени,</w:t>
      </w:r>
    </w:p>
    <w:p w:rsidR="008842B5" w:rsidRPr="008842B5" w:rsidRDefault="008842B5" w:rsidP="008842B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</w:pP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отчества) – при необходимости подтверждения соответствующего изменения,</w:t>
      </w:r>
      <w:r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 </w:t>
      </w: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заверенной в установленном законодательством Российской Федерации</w:t>
      </w:r>
      <w:r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 </w:t>
      </w: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порядке;</w:t>
      </w:r>
    </w:p>
    <w:p w:rsidR="008842B5" w:rsidRDefault="008842B5" w:rsidP="008842B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</w:pP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5) согласия на обработку персональных данных;</w:t>
      </w:r>
    </w:p>
    <w:p w:rsidR="008842B5" w:rsidRPr="008842B5" w:rsidRDefault="008842B5" w:rsidP="008842B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</w:pP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6) иных документов, подтверждающих профессиональные достижения, по</w:t>
      </w:r>
      <w:r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 </w:t>
      </w: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желанию претендента.</w:t>
      </w:r>
    </w:p>
    <w:p w:rsidR="008842B5" w:rsidRDefault="008842B5" w:rsidP="008842B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</w:pPr>
    </w:p>
    <w:p w:rsidR="008842B5" w:rsidRDefault="008842B5" w:rsidP="008842B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6062D"/>
          <w:spacing w:val="-6"/>
          <w:sz w:val="32"/>
          <w:szCs w:val="32"/>
          <w:shd w:val="clear" w:color="auto" w:fill="FFFFFF"/>
        </w:rPr>
      </w:pPr>
    </w:p>
    <w:p w:rsidR="008842B5" w:rsidRDefault="008842B5" w:rsidP="008842B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6062D"/>
          <w:spacing w:val="-6"/>
          <w:sz w:val="32"/>
          <w:szCs w:val="32"/>
          <w:shd w:val="clear" w:color="auto" w:fill="FFFFFF"/>
        </w:rPr>
      </w:pPr>
    </w:p>
    <w:p w:rsidR="008842B5" w:rsidRPr="008842B5" w:rsidRDefault="008842B5" w:rsidP="008842B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6062D"/>
          <w:spacing w:val="-6"/>
          <w:sz w:val="32"/>
          <w:szCs w:val="32"/>
          <w:shd w:val="clear" w:color="auto" w:fill="FFFFFF"/>
        </w:rPr>
      </w:pPr>
      <w:r w:rsidRPr="008842B5">
        <w:rPr>
          <w:rFonts w:ascii="Times New Roman" w:hAnsi="Times New Roman" w:cs="Times New Roman"/>
          <w:b/>
          <w:color w:val="06062D"/>
          <w:spacing w:val="-6"/>
          <w:sz w:val="32"/>
          <w:szCs w:val="32"/>
          <w:shd w:val="clear" w:color="auto" w:fill="FFFFFF"/>
        </w:rPr>
        <w:t>Заявка и документы</w:t>
      </w:r>
      <w:r w:rsidRPr="008842B5">
        <w:rPr>
          <w:rFonts w:ascii="Times New Roman" w:hAnsi="Times New Roman" w:cs="Times New Roman"/>
          <w:b/>
          <w:color w:val="06062D"/>
          <w:spacing w:val="-6"/>
          <w:sz w:val="32"/>
          <w:szCs w:val="32"/>
          <w:shd w:val="clear" w:color="auto" w:fill="FFFFFF"/>
        </w:rPr>
        <w:t xml:space="preserve"> </w:t>
      </w:r>
      <w:r w:rsidRPr="008842B5">
        <w:rPr>
          <w:rFonts w:ascii="Times New Roman" w:hAnsi="Times New Roman" w:cs="Times New Roman"/>
          <w:b/>
          <w:color w:val="06062D"/>
          <w:spacing w:val="-6"/>
          <w:sz w:val="32"/>
          <w:szCs w:val="32"/>
          <w:shd w:val="clear" w:color="auto" w:fill="FFFFFF"/>
        </w:rPr>
        <w:t>направляются в Министерство одним из следующих способов:</w:t>
      </w:r>
    </w:p>
    <w:p w:rsidR="008842B5" w:rsidRDefault="008842B5" w:rsidP="008842B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</w:pPr>
    </w:p>
    <w:p w:rsidR="00883BFE" w:rsidRDefault="008842B5" w:rsidP="008842B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</w:pP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1) нарочно по адресу: </w:t>
      </w:r>
    </w:p>
    <w:p w:rsidR="008842B5" w:rsidRDefault="008842B5" w:rsidP="008842B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</w:pP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г. Петропавловск-Камчатский, ул. </w:t>
      </w:r>
      <w:r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В</w:t>
      </w: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ладивостокская,</w:t>
      </w:r>
      <w:r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 д. </w:t>
      </w: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2/1;</w:t>
      </w:r>
    </w:p>
    <w:p w:rsidR="008842B5" w:rsidRPr="008842B5" w:rsidRDefault="008842B5" w:rsidP="008842B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</w:pPr>
    </w:p>
    <w:p w:rsidR="008842B5" w:rsidRDefault="008842B5" w:rsidP="008842B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</w:pP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2) посредством почтового отправления по адресу:</w:t>
      </w:r>
    </w:p>
    <w:p w:rsidR="008842B5" w:rsidRDefault="008842B5" w:rsidP="008842B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</w:pP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683017,</w:t>
      </w:r>
      <w:r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 </w:t>
      </w: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г. Петропавловск-Камчатский, ул. Владивостокская, д. 2/1;</w:t>
      </w:r>
    </w:p>
    <w:p w:rsidR="008842B5" w:rsidRPr="008842B5" w:rsidRDefault="008842B5" w:rsidP="008842B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</w:pPr>
    </w:p>
    <w:p w:rsidR="0085075C" w:rsidRDefault="008842B5" w:rsidP="008842B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</w:pP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3) в электронном виде на адрес электронной почты Министерства</w:t>
      </w:r>
      <w:r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 </w:t>
      </w: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culture@kamgov.ru (цветные скан-копии в формате «</w:t>
      </w:r>
      <w:proofErr w:type="spellStart"/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pdf</w:t>
      </w:r>
      <w:proofErr w:type="spellEnd"/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») с обязательным</w:t>
      </w:r>
      <w:r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 </w:t>
      </w: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предоставлением на бумажном носителе нарочно или почтовым отправлением</w:t>
      </w:r>
      <w:r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 </w:t>
      </w:r>
      <w:r w:rsidRPr="008842B5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 xml:space="preserve">до окончания срока, указанного в пункте 3 </w:t>
      </w:r>
      <w:r w:rsidR="00883BFE" w:rsidRPr="00883BFE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Положения о проведении отбора претендентов на право получения единовременной компенсационной выплаты работникам культуры, прибывшим (переехавшим) на работу в населенные пункты с числом жителей до 50 тысяч человек, расположенные на территории Камчатского края</w:t>
      </w:r>
      <w:r w:rsidR="00883BFE">
        <w:rPr>
          <w:rFonts w:ascii="Times New Roman" w:hAnsi="Times New Roman" w:cs="Times New Roman"/>
          <w:color w:val="06062D"/>
          <w:spacing w:val="-6"/>
          <w:sz w:val="32"/>
          <w:szCs w:val="32"/>
          <w:shd w:val="clear" w:color="auto" w:fill="FFFFFF"/>
        </w:rPr>
        <w:t>, утверждённого Приказом Министерства культуры Камчатского края от 25.04.2025 № 8-Н.</w:t>
      </w:r>
    </w:p>
    <w:tbl>
      <w:tblPr>
        <w:tblW w:w="132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  <w:gridCol w:w="9953"/>
      </w:tblGrid>
      <w:tr w:rsidR="0085075C" w:rsidRPr="0085075C" w:rsidTr="0046687F">
        <w:tc>
          <w:tcPr>
            <w:tcW w:w="3337" w:type="dxa"/>
            <w:shd w:val="clear" w:color="auto" w:fill="FFFFFF"/>
            <w:tcMar>
              <w:top w:w="360" w:type="dxa"/>
              <w:left w:w="120" w:type="dxa"/>
              <w:bottom w:w="360" w:type="dxa"/>
              <w:right w:w="120" w:type="dxa"/>
            </w:tcMar>
            <w:vAlign w:val="center"/>
            <w:hideMark/>
          </w:tcPr>
          <w:p w:rsidR="0085075C" w:rsidRPr="0085075C" w:rsidRDefault="0085075C" w:rsidP="0085075C">
            <w:pPr>
              <w:spacing w:after="0" w:line="420" w:lineRule="atLeast"/>
              <w:ind w:left="-120" w:right="-120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  <w:lang w:eastAsia="ru-RU"/>
              </w:rPr>
            </w:pPr>
            <w:r w:rsidRPr="0085075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  <w:lang w:eastAsia="ru-RU"/>
              </w:rPr>
              <w:t xml:space="preserve">Телефон для справок: </w:t>
            </w:r>
          </w:p>
        </w:tc>
        <w:tc>
          <w:tcPr>
            <w:tcW w:w="9953" w:type="dxa"/>
            <w:shd w:val="clear" w:color="auto" w:fill="FFFFFF"/>
            <w:tcMar>
              <w:top w:w="360" w:type="dxa"/>
              <w:left w:w="120" w:type="dxa"/>
              <w:bottom w:w="360" w:type="dxa"/>
              <w:right w:w="120" w:type="dxa"/>
            </w:tcMar>
            <w:vAlign w:val="center"/>
            <w:hideMark/>
          </w:tcPr>
          <w:p w:rsidR="0085075C" w:rsidRPr="0085075C" w:rsidRDefault="0085075C" w:rsidP="00883BFE">
            <w:pPr>
              <w:spacing w:after="0" w:line="420" w:lineRule="atLeast"/>
              <w:ind w:left="-120" w:right="-120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  <w:lang w:eastAsia="ru-RU"/>
              </w:rPr>
            </w:pPr>
            <w:hyperlink r:id="rId4" w:history="1">
              <w:r w:rsidRPr="0085075C">
                <w:rPr>
                  <w:rFonts w:ascii="Times New Roman" w:eastAsia="Times New Roman" w:hAnsi="Times New Roman" w:cs="Times New Roman"/>
                  <w:color w:val="000000" w:themeColor="text1"/>
                  <w:spacing w:val="-5"/>
                  <w:sz w:val="30"/>
                  <w:szCs w:val="30"/>
                  <w:u w:val="single"/>
                  <w:lang w:eastAsia="ru-RU"/>
                </w:rPr>
                <w:t>+7-4152-41-02-10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  <w:lang w:eastAsia="ru-RU"/>
              </w:rPr>
              <w:t xml:space="preserve"> (доб. 3214, 321</w:t>
            </w:r>
            <w:r w:rsidR="00883BF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  <w:lang w:eastAsia="ru-RU"/>
              </w:rPr>
              <w:t>)</w:t>
            </w:r>
            <w:r w:rsidR="0046687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  <w:lang w:eastAsia="ru-RU"/>
              </w:rPr>
              <w:t>.</w:t>
            </w:r>
          </w:p>
        </w:tc>
      </w:tr>
    </w:tbl>
    <w:p w:rsidR="0046687F" w:rsidRPr="0098539D" w:rsidRDefault="0046687F" w:rsidP="009047A4">
      <w:pPr>
        <w:ind w:firstLine="851"/>
        <w:rPr>
          <w:color w:val="000000" w:themeColor="text1"/>
        </w:rPr>
      </w:pPr>
    </w:p>
    <w:sectPr w:rsidR="0046687F" w:rsidRPr="0098539D" w:rsidSect="006C36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67"/>
    <w:rsid w:val="000B5AF4"/>
    <w:rsid w:val="0046687F"/>
    <w:rsid w:val="006C363B"/>
    <w:rsid w:val="0085075C"/>
    <w:rsid w:val="00883BFE"/>
    <w:rsid w:val="008842B5"/>
    <w:rsid w:val="009047A4"/>
    <w:rsid w:val="00957DC2"/>
    <w:rsid w:val="0098539D"/>
    <w:rsid w:val="00A00C6B"/>
    <w:rsid w:val="00A04FA3"/>
    <w:rsid w:val="00B94B06"/>
    <w:rsid w:val="00C224E1"/>
    <w:rsid w:val="00D35A2C"/>
    <w:rsid w:val="00FB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64CB"/>
  <w15:chartTrackingRefBased/>
  <w15:docId w15:val="{451FFF55-D011-4EDC-8408-DB3F5484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4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1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Дата1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167"/>
    <w:rPr>
      <w:b/>
      <w:bCs/>
    </w:rPr>
  </w:style>
  <w:style w:type="character" w:styleId="HTML">
    <w:name w:val="HTML Code"/>
    <w:basedOn w:val="a0"/>
    <w:uiPriority w:val="99"/>
    <w:semiHidden/>
    <w:unhideWhenUsed/>
    <w:rsid w:val="00FB4167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850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927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7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7415241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Шляховая Татьяна Викторовна</dc:creator>
  <cp:keywords/>
  <dc:description/>
  <cp:lastModifiedBy>Шляховая Татьяна Викторовна</cp:lastModifiedBy>
  <cp:revision>11</cp:revision>
  <dcterms:created xsi:type="dcterms:W3CDTF">2025-04-29T01:26:00Z</dcterms:created>
  <dcterms:modified xsi:type="dcterms:W3CDTF">2025-04-29T07:24:00Z</dcterms:modified>
</cp:coreProperties>
</file>