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AB35F3" w:rsidRDefault="00F41A10" w:rsidP="000E5E86">
      <w:pPr>
        <w:spacing w:after="0" w:line="240" w:lineRule="auto"/>
        <w:jc w:val="center"/>
        <w:rPr>
          <w:rFonts w:cstheme="minorHAnsi"/>
          <w:noProof/>
        </w:rPr>
      </w:pPr>
      <w:r w:rsidRPr="00AB35F3">
        <w:rPr>
          <w:rFonts w:cstheme="minorHAnsi"/>
          <w:noProof/>
        </w:rPr>
        <w:t>П Л А Н</w:t>
      </w:r>
    </w:p>
    <w:p w:rsidR="00F41A10" w:rsidRPr="00AB35F3" w:rsidRDefault="00F41A10" w:rsidP="000E5E86">
      <w:pPr>
        <w:spacing w:after="0" w:line="240" w:lineRule="auto"/>
        <w:jc w:val="center"/>
        <w:rPr>
          <w:rFonts w:cstheme="minorHAnsi"/>
          <w:noProof/>
        </w:rPr>
      </w:pPr>
      <w:r w:rsidRPr="00AB35F3">
        <w:rPr>
          <w:rFonts w:cstheme="minorHAnsi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Pr="00AB35F3" w:rsidRDefault="003A3054" w:rsidP="000E5E86">
      <w:pPr>
        <w:spacing w:after="0" w:line="240" w:lineRule="auto"/>
        <w:jc w:val="center"/>
        <w:rPr>
          <w:rFonts w:cstheme="minorHAnsi"/>
          <w:noProof/>
        </w:rPr>
      </w:pPr>
      <w:r w:rsidRPr="00AB35F3">
        <w:rPr>
          <w:rFonts w:cstheme="minorHAnsi"/>
          <w:noProof/>
        </w:rPr>
        <w:t xml:space="preserve">в </w:t>
      </w:r>
      <w:r w:rsidR="00D02CAD" w:rsidRPr="00AB35F3">
        <w:rPr>
          <w:rFonts w:cstheme="minorHAnsi"/>
          <w:noProof/>
        </w:rPr>
        <w:t>СЕНТЯБРЕ</w:t>
      </w:r>
      <w:r w:rsidR="00422546" w:rsidRPr="00AB35F3">
        <w:rPr>
          <w:rFonts w:cstheme="minorHAnsi"/>
          <w:noProof/>
        </w:rPr>
        <w:t xml:space="preserve"> 2019</w:t>
      </w:r>
      <w:r w:rsidR="00F41A10" w:rsidRPr="00AB35F3">
        <w:rPr>
          <w:rFonts w:cstheme="minorHAnsi"/>
          <w:noProof/>
        </w:rPr>
        <w:t xml:space="preserve"> года</w:t>
      </w:r>
    </w:p>
    <w:p w:rsidR="000E5E86" w:rsidRPr="00AB35F3" w:rsidRDefault="000E5E86" w:rsidP="000E5E86">
      <w:pPr>
        <w:spacing w:after="0" w:line="240" w:lineRule="auto"/>
        <w:jc w:val="center"/>
        <w:rPr>
          <w:rFonts w:cstheme="minorHAnsi"/>
          <w:noProof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0915"/>
        <w:gridCol w:w="1984"/>
      </w:tblGrid>
      <w:tr w:rsidR="008923B1" w:rsidRPr="00AB35F3" w:rsidTr="003A094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AB35F3" w:rsidRDefault="00F41A10" w:rsidP="000E5E86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AB35F3" w:rsidRDefault="00F41A10" w:rsidP="000E5E86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bCs/>
                <w:noProof/>
              </w:rPr>
              <w:t>Форма проведения</w:t>
            </w:r>
          </w:p>
        </w:tc>
        <w:tc>
          <w:tcPr>
            <w:tcW w:w="10915" w:type="dxa"/>
            <w:shd w:val="clear" w:color="auto" w:fill="auto"/>
          </w:tcPr>
          <w:p w:rsidR="00F41A10" w:rsidRPr="00AB35F3" w:rsidRDefault="00F41A10" w:rsidP="000E5E8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bCs/>
                <w:noProof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AB35F3" w:rsidRDefault="00F41A10" w:rsidP="000E5E86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bCs/>
                <w:noProof/>
              </w:rPr>
              <w:t>Ответственные за выполнение</w:t>
            </w:r>
          </w:p>
        </w:tc>
      </w:tr>
      <w:tr w:rsidR="008923B1" w:rsidRPr="00AB35F3" w:rsidTr="003A094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AB35F3" w:rsidRDefault="00F41A10" w:rsidP="000E5E86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В течение месяца</w:t>
            </w:r>
          </w:p>
        </w:tc>
        <w:tc>
          <w:tcPr>
            <w:tcW w:w="12616" w:type="dxa"/>
            <w:gridSpan w:val="2"/>
            <w:shd w:val="clear" w:color="auto" w:fill="auto"/>
          </w:tcPr>
          <w:p w:rsidR="00F41A10" w:rsidRPr="00AB35F3" w:rsidRDefault="00F41A10" w:rsidP="000E5E86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AB35F3" w:rsidRDefault="00F41A10" w:rsidP="000E5E86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AB35F3" w:rsidRDefault="00F41A10" w:rsidP="000E5E86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AB35F3" w:rsidRDefault="00F41A10" w:rsidP="000E5E86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коллегии Министерства культуры Камчатского края;</w:t>
            </w:r>
          </w:p>
          <w:p w:rsidR="00F41A10" w:rsidRPr="00AB35F3" w:rsidRDefault="00F41A10" w:rsidP="000E5E86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заседания Общественного Совета при Министерстве культуры К</w:t>
            </w:r>
            <w:r w:rsidR="000A543C" w:rsidRPr="00AB35F3">
              <w:rPr>
                <w:rFonts w:eastAsia="Times New Roman" w:cstheme="minorHAnsi"/>
                <w:noProof/>
              </w:rPr>
              <w:t>амчатского края (ежеквартально);</w:t>
            </w:r>
          </w:p>
          <w:p w:rsidR="000A543C" w:rsidRPr="00AB35F3" w:rsidRDefault="000A543C" w:rsidP="000E5E86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встречи с коллективами подведомственных учреждений</w:t>
            </w:r>
            <w:r w:rsidR="00AB35F3" w:rsidRPr="00AB35F3">
              <w:rPr>
                <w:rFonts w:eastAsia="Times New Roman" w:cstheme="minorHAnsi"/>
                <w:noProof/>
              </w:rPr>
              <w:t>;</w:t>
            </w:r>
          </w:p>
          <w:p w:rsidR="00AB35F3" w:rsidRPr="00AB35F3" w:rsidRDefault="00AB35F3" w:rsidP="000E5E86">
            <w:pPr>
              <w:widowControl w:val="0"/>
              <w:suppressAutoHyphens/>
              <w:spacing w:after="0" w:line="240" w:lineRule="auto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Международного фестиваля-школы современного искусства «Территория. Камчатка»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AB35F3" w:rsidRDefault="00F41A10" w:rsidP="000E5E86">
            <w:pPr>
              <w:spacing w:after="0" w:line="240" w:lineRule="auto"/>
              <w:jc w:val="center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Айгистова С.В. – Министр культуры</w:t>
            </w:r>
            <w:r w:rsidR="000A543C" w:rsidRPr="00AB35F3">
              <w:rPr>
                <w:rFonts w:eastAsia="Times New Roman" w:cstheme="minorHAnsi"/>
                <w:noProof/>
              </w:rPr>
              <w:t xml:space="preserve">; </w:t>
            </w:r>
          </w:p>
          <w:p w:rsidR="000A543C" w:rsidRPr="00AB35F3" w:rsidRDefault="000A543C" w:rsidP="000E5E86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</w:tr>
      <w:tr w:rsidR="003A094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  <w:p w:rsidR="003A094E" w:rsidRPr="00AB35F3" w:rsidRDefault="003A094E" w:rsidP="000E5E86">
            <w:pPr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AB35F3">
              <w:rPr>
                <w:rFonts w:cstheme="minorHAnsi"/>
              </w:rPr>
              <w:t xml:space="preserve">«Прогулки по улицам и страницам» – художественная выставка камчатских художников Владимира Заочного и Ольги </w:t>
            </w:r>
            <w:proofErr w:type="spellStart"/>
            <w:r w:rsidRPr="00AB35F3">
              <w:rPr>
                <w:rFonts w:cstheme="minorHAnsi"/>
              </w:rPr>
              <w:t>Лозенко</w:t>
            </w:r>
            <w:proofErr w:type="spellEnd"/>
            <w:r w:rsidRPr="00AB35F3">
              <w:rPr>
                <w:rFonts w:cstheme="minorHAnsi"/>
              </w:rPr>
              <w:t xml:space="preserve"> </w:t>
            </w:r>
            <w:r w:rsidRPr="00AB35F3">
              <w:rPr>
                <w:rFonts w:cstheme="minorHAnsi"/>
                <w:lang w:val="de-DE"/>
              </w:rPr>
              <w:t>(</w:t>
            </w:r>
            <w:r w:rsidRPr="00AB35F3">
              <w:rPr>
                <w:rFonts w:cstheme="minorHAnsi"/>
              </w:rPr>
              <w:t>Малый зал Камчатской краевой научной библиотеки, тел. 25-23-55</w:t>
            </w:r>
            <w:r w:rsidRPr="00AB35F3">
              <w:rPr>
                <w:rFonts w:cstheme="minorHAnsi"/>
                <w:lang w:val="de-DE"/>
              </w:rPr>
              <w:t>)</w:t>
            </w:r>
          </w:p>
          <w:p w:rsidR="005A6CF9" w:rsidRPr="00AB35F3" w:rsidRDefault="005A6CF9" w:rsidP="000E5E86">
            <w:pPr>
              <w:spacing w:after="0" w:line="240" w:lineRule="auto"/>
              <w:jc w:val="right"/>
              <w:rPr>
                <w:rFonts w:cstheme="minorHAnsi"/>
                <w:lang w:val="de-DE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3A094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Фотоконкурс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Фотоконкурс «Мир, в котором я живу» </w:t>
            </w:r>
            <w:r w:rsidR="005A6CF9" w:rsidRPr="00AB35F3">
              <w:rPr>
                <w:rFonts w:cstheme="minorHAnsi"/>
              </w:rPr>
              <w:t>– проводится</w:t>
            </w:r>
            <w:r w:rsidRPr="00AB35F3">
              <w:rPr>
                <w:rFonts w:cstheme="minorHAnsi"/>
              </w:rPr>
              <w:t xml:space="preserve"> среди читателей с ограниченными возможностями здоровья (Отдел социальной работы Камчатской краевой научной библиотеки, тел. 25-23-51)</w:t>
            </w:r>
          </w:p>
          <w:p w:rsidR="005A6CF9" w:rsidRPr="00AB35F3" w:rsidRDefault="005A6CF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3A094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 «Камчатка: лето и немного осени…» – конкурс детского рисунка о природе Камчатки (Отдел краеведения Камчатской краевой научной библиотеки, тел. 25-19-69)</w:t>
            </w:r>
          </w:p>
          <w:p w:rsidR="005A6CF9" w:rsidRPr="00AB35F3" w:rsidRDefault="005A6CF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853F0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F0" w:rsidRPr="00AB35F3" w:rsidRDefault="009853F0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0" w:rsidRPr="00AB35F3" w:rsidRDefault="009853F0" w:rsidP="000E5E8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F0" w:rsidRPr="00AB35F3" w:rsidRDefault="009853F0" w:rsidP="000E5E8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Показ кукольного спектакля, созданного на основе корякской сказки, исполняемого на корякском языке с переводом в детских садах «Солнышко» и «Рябинка» (детские сады «Солнышко» и «Рябинка», 8-415-43-31010)</w:t>
            </w:r>
          </w:p>
          <w:p w:rsidR="00D00D4D" w:rsidRPr="00AB35F3" w:rsidRDefault="00D00D4D" w:rsidP="000E5E86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 xml:space="preserve">КГБУ ДО «Корякская школа искусств им. Д.Б. </w:t>
            </w:r>
            <w:proofErr w:type="spellStart"/>
            <w:r w:rsidRPr="00AB35F3">
              <w:rPr>
                <w:rFonts w:cstheme="minorHAnsi"/>
                <w:color w:val="000000" w:themeColor="text1"/>
              </w:rPr>
              <w:t>Кабалевского</w:t>
            </w:r>
            <w:proofErr w:type="spellEnd"/>
            <w:r w:rsidRPr="00AB35F3">
              <w:rPr>
                <w:rFonts w:cstheme="minorHAnsi"/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0" w:rsidRPr="00AB35F3" w:rsidRDefault="000E5E86" w:rsidP="000E5E86">
            <w:pPr>
              <w:pStyle w:val="a5"/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AB35F3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3A094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01 –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«Камчатка – это мы!» – конкурс детской иллюстрации к произведениям камчатских авторов в рамках проекта «Голоса камчатской книги: создание краеведческих аудиокниг для слабовидящих и незрячих людей» (Отдел социальной работы Камчатской краевой научной библиотеки,   тел. 25-23-51)</w:t>
            </w:r>
          </w:p>
          <w:p w:rsidR="005A6CF9" w:rsidRPr="00AB35F3" w:rsidRDefault="005A6CF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3A094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01 –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E" w:rsidRPr="00AB35F3" w:rsidRDefault="003A094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«Природа Камчатки» - персональная юбилейная выставка Павла Елизова, к 80-летию автора. Живопись (Камчатский краевой художественный музей, 1 этаж, тел. 42-42-88)</w:t>
            </w:r>
          </w:p>
          <w:p w:rsidR="005A6CF9" w:rsidRPr="00AB35F3" w:rsidRDefault="005A6CF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E" w:rsidRPr="00AB35F3" w:rsidRDefault="003A094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Емельянова С.В. – главный специалист-эксперт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>1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>13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</w:rPr>
              <w:t>Виртуальная выставка «С книгой учиться интересней».  На выставке будут представлены увлекательные и познавательные книги и энциклопедии, помогающие постигать школьную премудрость, ведь приобретать новых знаний (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 xml:space="preserve">Отдел комплектования и обработки литературы,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20-42-96) 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lastRenderedPageBreak/>
              <w:t>01 –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«Мир – это зеркало, которое отражает смотрящего» - персональная юбилейная фотовыставка Валерия Востокова, к 75-летию автора (Камчатский краевой художественный музей, 1 этаж, тел. 42-42-88)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Емельянова С.В. – главный специалист-эксперт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>1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>13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</w:rPr>
              <w:t>Виртуальная выставка «С книгой учиться интересней».  На выставке будут представлены увлекательные и познавательные книги и энциклопедии, помогающие постигать школьную премудрость, ведь приобретать новых знаний (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 xml:space="preserve">Отдел комплектования и обработки литературы,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20-42-96) 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>–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>6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10:00-18:00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Лекция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«Территория добра»: день солидарности в борьбе с терроризмом - информационный уголок (</w:t>
            </w:r>
            <w:r w:rsidRPr="00AB35F3">
              <w:rPr>
                <w:rFonts w:cstheme="minorHAnsi"/>
                <w:sz w:val="24"/>
                <w:szCs w:val="24"/>
              </w:rPr>
              <w:t xml:space="preserve">Читальный зал Камчатской краевой детской библиотеки,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20-42-97) 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03</w:t>
            </w:r>
          </w:p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Проект «Документальный вторник» – просмотр и обсуждение фильма «Стив Джобс. Потерянное интервью» (</w:t>
            </w:r>
            <w:proofErr w:type="spellStart"/>
            <w:r w:rsidRPr="00AB35F3">
              <w:rPr>
                <w:rFonts w:cstheme="minorHAnsi"/>
              </w:rPr>
              <w:t>реж</w:t>
            </w:r>
            <w:proofErr w:type="spellEnd"/>
            <w:r w:rsidRPr="00AB35F3">
              <w:rPr>
                <w:rFonts w:cstheme="minorHAnsi"/>
              </w:rPr>
              <w:t>. Пол Сен, 2012) (Отдел по работе с молодёжью Камчатской краевой научной библиотеки, тел. 25-19-14)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Лекция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 xml:space="preserve">«Скажем: «Нет!!» - терроризму» - беседа с детьми о терроризме (Зрительный зал Корякского центра народного творчества, 8-415-43-31010) 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 xml:space="preserve">КГБУ ДО «Корякская школа искусств им. Д.Б. </w:t>
            </w:r>
            <w:proofErr w:type="spellStart"/>
            <w:r w:rsidRPr="00AB35F3">
              <w:rPr>
                <w:rFonts w:cstheme="minorHAnsi"/>
                <w:color w:val="000000" w:themeColor="text1"/>
              </w:rPr>
              <w:t>Кабалевского</w:t>
            </w:r>
            <w:proofErr w:type="spellEnd"/>
            <w:r w:rsidRPr="00AB35F3">
              <w:rPr>
                <w:rFonts w:cstheme="minorHAnsi"/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</w:rPr>
            </w:pPr>
            <w:r w:rsidRPr="00AB35F3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Беляева М.Е -  старший специалист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>3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Встреча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«Нет террору» – видеотрансляция тематических роликов, приуроченная ко Дню солидарности борьбы с терроризмом (Отдел обслуживания учащихся 5-11 классов Камчатской краевой детской библиотеки, тел. 20-42-96)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Times New Roman" w:cstheme="minorHAnsi"/>
                <w:sz w:val="24"/>
                <w:szCs w:val="24"/>
              </w:rPr>
              <w:t>4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Встреча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«Праздник знаний, учебы, отметок» – тематическая программа, посвященная 1 сентября, началу учебного года и открытию библиотечного сезона (</w:t>
            </w:r>
            <w:r w:rsidRPr="00AB35F3">
              <w:rPr>
                <w:rFonts w:eastAsia="Calibri" w:cstheme="minorHAnsi"/>
                <w:sz w:val="24"/>
                <w:szCs w:val="24"/>
              </w:rPr>
              <w:t xml:space="preserve">Актовый зал Камчатской краевой детской библиотеки, тел. 20-42-98) 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04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B35F3">
              <w:rPr>
                <w:rFonts w:asciiTheme="minorHAnsi" w:eastAsia="Times New Roman" w:hAnsiTheme="minorHAnsi" w:cstheme="minorHAnsi"/>
                <w:lang w:eastAsia="ru-RU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pStyle w:val="a5"/>
              <w:rPr>
                <w:rFonts w:asciiTheme="minorHAnsi" w:hAnsiTheme="minorHAnsi" w:cstheme="minorHAnsi"/>
                <w:lang w:val="de-DE" w:bidi="fa-IR"/>
              </w:rPr>
            </w:pPr>
            <w:r w:rsidRPr="00AB35F3">
              <w:rPr>
                <w:rFonts w:asciiTheme="minorHAnsi" w:eastAsia="Times New Roman" w:hAnsiTheme="minorHAnsi" w:cstheme="minorHAnsi"/>
                <w:lang w:eastAsia="ru-RU"/>
              </w:rPr>
              <w:t>Киноклуб «Третий возраст» – просмотр и обсуждение фильма «</w:t>
            </w:r>
            <w:r w:rsidRPr="00AB35F3">
              <w:rPr>
                <w:rFonts w:asciiTheme="minorHAnsi" w:hAnsiTheme="minorHAnsi" w:cstheme="minorHAnsi"/>
                <w:lang w:val="de-DE" w:bidi="fa-IR"/>
              </w:rPr>
              <w:t>Лермонтов» (реж. Максим Беспалый, 2014) (Отдел социальной работы Камчатской краевой научной библиотеки,   тел. 25-23-51)</w:t>
            </w:r>
          </w:p>
          <w:p w:rsidR="00617C99" w:rsidRDefault="00617C99" w:rsidP="000E5E86">
            <w:pPr>
              <w:pStyle w:val="a5"/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AB35F3">
              <w:rPr>
                <w:rFonts w:asciiTheme="minorHAnsi" w:eastAsia="Times New Roman" w:hAnsiTheme="minorHAnsi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AB35F3" w:rsidRPr="00AB35F3" w:rsidRDefault="00AB35F3" w:rsidP="000E5E86">
            <w:pPr>
              <w:pStyle w:val="a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05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Краеведческий кинозал – беседа с просмотром фильма «Как Россия отстояла Камчатку» (</w:t>
            </w:r>
            <w:proofErr w:type="spellStart"/>
            <w:r w:rsidRPr="00AB35F3">
              <w:rPr>
                <w:rFonts w:cstheme="minorHAnsi"/>
              </w:rPr>
              <w:t>реж</w:t>
            </w:r>
            <w:proofErr w:type="spellEnd"/>
            <w:r w:rsidRPr="00AB35F3">
              <w:rPr>
                <w:rFonts w:cstheme="minorHAnsi"/>
              </w:rPr>
              <w:t>. Татьяна Киселева, 2017), приуроченная к 165-летней годовщине героической обороны Петропавловска 1854 года (Малый зал Камчатской краевой научной библиотеки, тел. 25-19-69)</w:t>
            </w:r>
          </w:p>
          <w:p w:rsidR="00617C99" w:rsidRDefault="00617C99" w:rsidP="000E5E86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AB35F3" w:rsidRPr="00AB35F3" w:rsidRDefault="00AB35F3" w:rsidP="000E5E86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Calibri" w:cstheme="minorHAnsi"/>
                <w:sz w:val="24"/>
                <w:szCs w:val="24"/>
              </w:rPr>
              <w:t>6</w:t>
            </w:r>
            <w:r w:rsidRPr="00AB35F3"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="00617C99" w:rsidRPr="00AB35F3">
              <w:rPr>
                <w:rFonts w:eastAsia="Calibri" w:cstheme="minorHAnsi"/>
                <w:sz w:val="24"/>
                <w:szCs w:val="24"/>
              </w:rPr>
              <w:t>11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12:00-18:00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 xml:space="preserve">«Сленг: за и против» – </w:t>
            </w:r>
            <w:r w:rsidRPr="00AB35F3">
              <w:rPr>
                <w:rFonts w:cstheme="minorHAnsi"/>
                <w:sz w:val="24"/>
                <w:szCs w:val="24"/>
              </w:rPr>
              <w:t>выставка-провокация, приуроченная к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 xml:space="preserve"> Международному дню грамотности (</w:t>
            </w:r>
            <w:r w:rsidRPr="00AB35F3">
              <w:rPr>
                <w:rFonts w:eastAsia="Calibri" w:cstheme="minorHAnsi"/>
                <w:sz w:val="24"/>
                <w:szCs w:val="24"/>
              </w:rPr>
              <w:t>Читальный зал Камчатской краевой детской библиотеки, тел. 20-42-97)</w:t>
            </w:r>
          </w:p>
          <w:p w:rsidR="00617C99" w:rsidRPr="00AB35F3" w:rsidRDefault="00617C99" w:rsidP="00AB35F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  <w:bookmarkStart w:id="0" w:name="_GoBack"/>
            <w:bookmarkEnd w:id="0"/>
            <w:r w:rsidRPr="00AB35F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lastRenderedPageBreak/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«Наш город» - выставка декоративно-прикладного творчества, посвященная Дню города (Визит-центр «Нулевая верста», тел. 47–87–77)</w:t>
            </w:r>
          </w:p>
          <w:p w:rsidR="00617C99" w:rsidRPr="00AB35F3" w:rsidRDefault="000E5E86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0E5E86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noProof/>
                <w:color w:val="000000" w:themeColor="text1"/>
              </w:rPr>
              <w:t>Беляева М.Е -  старший специалист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0</w:t>
            </w:r>
            <w:r w:rsidR="00617C99" w:rsidRPr="00AB35F3">
              <w:rPr>
                <w:rFonts w:cstheme="minorHAnsi"/>
                <w:sz w:val="24"/>
                <w:szCs w:val="24"/>
              </w:rPr>
              <w:t xml:space="preserve">7 </w:t>
            </w:r>
            <w:r w:rsidRPr="00AB35F3">
              <w:rPr>
                <w:rFonts w:cstheme="minorHAnsi"/>
                <w:sz w:val="24"/>
                <w:szCs w:val="24"/>
              </w:rPr>
              <w:t xml:space="preserve">– </w:t>
            </w:r>
            <w:r w:rsidR="00617C99" w:rsidRPr="00AB35F3">
              <w:rPr>
                <w:rFonts w:cstheme="minorHAnsi"/>
                <w:sz w:val="24"/>
                <w:szCs w:val="24"/>
              </w:rPr>
              <w:t>13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10:00-18:00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</w:rPr>
              <w:t xml:space="preserve">«900 дней, 900 ночей»: к 75-летию снятия блокады Ленинград (1944 г.): выставка-память 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>(</w:t>
            </w:r>
            <w:r w:rsidRPr="00AB35F3">
              <w:rPr>
                <w:rFonts w:cstheme="minorHAnsi"/>
                <w:sz w:val="24"/>
                <w:szCs w:val="24"/>
              </w:rPr>
              <w:t xml:space="preserve">Читальный зал Камчатской краевой детской библиотеки,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20-42-97)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Calibri" w:cstheme="minorHAnsi"/>
                <w:sz w:val="24"/>
                <w:szCs w:val="24"/>
              </w:rPr>
              <w:t>9</w:t>
            </w:r>
            <w:r w:rsidRPr="00AB35F3">
              <w:rPr>
                <w:rFonts w:eastAsia="Calibri" w:cstheme="minorHAnsi"/>
                <w:sz w:val="24"/>
                <w:szCs w:val="24"/>
              </w:rPr>
              <w:t xml:space="preserve"> – 1</w:t>
            </w:r>
            <w:r w:rsidR="00617C99" w:rsidRPr="00AB35F3">
              <w:rPr>
                <w:rFonts w:eastAsia="Calibri" w:cstheme="minorHAnsi"/>
                <w:sz w:val="24"/>
                <w:szCs w:val="24"/>
              </w:rPr>
              <w:t>3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13:00-14:00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tabs>
                <w:tab w:val="left" w:pos="5700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tabs>
                <w:tab w:val="left" w:pos="5700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 xml:space="preserve">«Книжная панорама книг-юбиляров». Выставка книг – долгожителей: 80 лет книге </w:t>
            </w:r>
            <w:proofErr w:type="spellStart"/>
            <w:r w:rsidRPr="00AB35F3">
              <w:rPr>
                <w:rFonts w:eastAsia="Calibri" w:cstheme="minorHAnsi"/>
                <w:sz w:val="24"/>
                <w:szCs w:val="24"/>
              </w:rPr>
              <w:t>А.Волкова</w:t>
            </w:r>
            <w:proofErr w:type="spellEnd"/>
            <w:r w:rsidRPr="00AB35F3">
              <w:rPr>
                <w:rFonts w:eastAsia="Calibri" w:cstheme="minorHAnsi"/>
                <w:sz w:val="24"/>
                <w:szCs w:val="24"/>
              </w:rPr>
              <w:t xml:space="preserve"> «Волшебник Изумрудного города», 65 лет книге Н. Носова «Приключения Незнайки и его друзей», 125 лет книге Р. Киплинга «Маугли», 185 лет книге П. Ершова «Конёк-горбунок». 6+ (Отдел обслуживания дошкольников и учащихся 1-4 классов</w:t>
            </w:r>
            <w:r w:rsidRPr="00AB35F3">
              <w:rPr>
                <w:rFonts w:cstheme="minorHAnsi"/>
                <w:sz w:val="24"/>
                <w:szCs w:val="24"/>
              </w:rPr>
              <w:t xml:space="preserve"> Камчатской краевой детской библиотеки,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20-42-96</w:t>
            </w:r>
            <w:r w:rsidRPr="00AB35F3">
              <w:rPr>
                <w:rFonts w:eastAsia="Calibri" w:cstheme="minorHAnsi"/>
                <w:sz w:val="24"/>
                <w:szCs w:val="24"/>
              </w:rPr>
              <w:t>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0</w:t>
            </w:r>
            <w:r w:rsidR="00617C99" w:rsidRPr="00AB35F3">
              <w:rPr>
                <w:rFonts w:eastAsia="Calibri" w:cstheme="minorHAnsi"/>
                <w:sz w:val="24"/>
                <w:szCs w:val="24"/>
              </w:rPr>
              <w:t>9</w:t>
            </w:r>
            <w:r w:rsidRPr="00AB35F3"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="00617C99" w:rsidRPr="00AB35F3">
              <w:rPr>
                <w:rFonts w:eastAsia="Calibri" w:cstheme="minorHAnsi"/>
                <w:sz w:val="24"/>
                <w:szCs w:val="24"/>
              </w:rPr>
              <w:t>27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13:00-15:00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Экскурсия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«Знакомство с библиотекой». Экскурсии для первоклассников знакомство с отделом обслуживания, представление жемчужин книжного фонда и правилами работы библиотеки (Отдел обслуживания дошкольников и учащихся 1-4 классов</w:t>
            </w:r>
            <w:r w:rsidRPr="00AB35F3">
              <w:rPr>
                <w:rFonts w:cstheme="minorHAnsi"/>
                <w:sz w:val="24"/>
                <w:szCs w:val="24"/>
              </w:rPr>
              <w:t xml:space="preserve"> Камчатской краевой детской библиотеки,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20-42-96</w:t>
            </w:r>
            <w:r w:rsidRPr="00AB35F3">
              <w:rPr>
                <w:rFonts w:eastAsia="Calibri" w:cstheme="minorHAnsi"/>
                <w:sz w:val="24"/>
                <w:szCs w:val="24"/>
              </w:rPr>
              <w:t xml:space="preserve">)      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C13ECA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0</w:t>
            </w:r>
            <w:r w:rsidR="00617C99" w:rsidRPr="00AB35F3">
              <w:rPr>
                <w:rFonts w:cstheme="minorHAnsi"/>
                <w:sz w:val="24"/>
                <w:szCs w:val="24"/>
              </w:rPr>
              <w:t>9</w:t>
            </w:r>
            <w:r w:rsidRPr="00AB35F3">
              <w:rPr>
                <w:rFonts w:cstheme="minorHAnsi"/>
                <w:sz w:val="24"/>
                <w:szCs w:val="24"/>
              </w:rPr>
              <w:t xml:space="preserve"> – </w:t>
            </w:r>
            <w:r w:rsidR="00617C99" w:rsidRPr="00AB35F3">
              <w:rPr>
                <w:rFonts w:cstheme="minorHAnsi"/>
                <w:sz w:val="24"/>
                <w:szCs w:val="24"/>
              </w:rPr>
              <w:t>12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14:00-15:00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tabs>
                <w:tab w:val="left" w:pos="1195"/>
              </w:tabs>
              <w:spacing w:after="0" w:line="240" w:lineRule="auto"/>
              <w:ind w:firstLine="3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Экскурсия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tabs>
                <w:tab w:val="left" w:pos="1195"/>
              </w:tabs>
              <w:spacing w:after="0" w:line="240" w:lineRule="auto"/>
              <w:ind w:firstLine="34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«Сюда приходят дети – узнать про всё на свете». Тематическая экскурсия, с викториной приуроченная к началу учебного года (Отдел обслуживания учащихся 5-11 классов Камчатской краевой детской библиотеки, тел. 20-42-96)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10</w:t>
            </w:r>
          </w:p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AB35F3">
              <w:rPr>
                <w:rFonts w:eastAsia="Times New Roman" w:cstheme="minorHAnsi"/>
                <w:lang w:eastAsia="ru-RU"/>
              </w:rPr>
              <w:t>«Памяти героев Петропавловской обороны 1854 года посвящается…» – открытие краевой выставки работ детского и юношеского художественного творчества учащихся детских школ искусств Камчатского края (Зал искусств Камчатского учебно-</w:t>
            </w:r>
            <w:r w:rsidRPr="00AB35F3">
              <w:rPr>
                <w:rFonts w:eastAsia="Times New Roman" w:cstheme="minorHAnsi"/>
                <w:color w:val="000000" w:themeColor="text1"/>
                <w:lang w:eastAsia="ru-RU"/>
              </w:rPr>
              <w:t>методического центра, Тел. 49-72-76)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AB35F3">
              <w:rPr>
                <w:rFonts w:eastAsia="Times New Roman" w:cstheme="minorHAnsi"/>
                <w:color w:val="000000" w:themeColor="text1"/>
                <w:lang w:eastAsia="ru-RU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AB35F3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10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14:00-15:00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Акция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«Наш дом и мы в нём» – слайд-беседа и интерактивная викторина, приуроченная к Всероссийскому фестивалю энергосбережения «Вместе ярче!» (</w:t>
            </w:r>
            <w:r w:rsidRPr="00AB35F3">
              <w:rPr>
                <w:rFonts w:eastAsia="Calibri" w:cstheme="minorHAnsi"/>
                <w:sz w:val="24"/>
                <w:szCs w:val="24"/>
              </w:rPr>
              <w:t>Читальный зал Камчатской краевой детской библиотеки, тел. 20-42-97)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  <w:r w:rsidRPr="00AB35F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11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tabs>
                <w:tab w:val="left" w:pos="1195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tabs>
                <w:tab w:val="left" w:pos="1195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 xml:space="preserve"> «Жить – здоровьем дорожить». </w:t>
            </w:r>
            <w:proofErr w:type="spellStart"/>
            <w:r w:rsidRPr="00AB35F3">
              <w:rPr>
                <w:rFonts w:eastAsia="Calibri" w:cstheme="minorHAnsi"/>
                <w:sz w:val="24"/>
                <w:szCs w:val="24"/>
              </w:rPr>
              <w:t>Информжурнал</w:t>
            </w:r>
            <w:proofErr w:type="spellEnd"/>
            <w:r w:rsidRPr="00AB35F3">
              <w:rPr>
                <w:rFonts w:eastAsia="Calibri" w:cstheme="minorHAnsi"/>
                <w:sz w:val="24"/>
                <w:szCs w:val="24"/>
              </w:rPr>
              <w:t>, посвященный ЗОЖ и профилактики алкоголизма, приурочен ко День трезвости (11 сентября) (Отдел обслуживания учащихся 5-11 классов Камчатской краевой детской библиотеки, тел. 20-42-96)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  <w:p w:rsidR="00C13ECA" w:rsidRPr="00AB35F3" w:rsidRDefault="00C13ECA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12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«Правила самоорганизации» – беседа об эффективных навыках управления временем (Отдел по работе с молодёжью Камчатской краевой научной библиотеки, тел. 25-19-14)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lastRenderedPageBreak/>
              <w:t>12 –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«Винсент ВАН ГОГ: двигающиеся полотна» - интерактивная выставка, созданная с применением современных проекционных технологий и анимации, где изображения двигаются в окружающем пространстве в сопровождении классической музыки (Камчатский краевой художественный музей, 1 этаж, тел. 42-42-88)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Емельянова С.В. – главный специалист-эксперт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Экскурсия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tabs>
                <w:tab w:val="left" w:pos="354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 xml:space="preserve">«Прогулка по </w:t>
            </w:r>
            <w:proofErr w:type="spellStart"/>
            <w:r w:rsidRPr="00AB35F3">
              <w:rPr>
                <w:rFonts w:eastAsia="Calibri" w:cstheme="minorHAnsi"/>
                <w:sz w:val="24"/>
                <w:szCs w:val="24"/>
              </w:rPr>
              <w:t>Кроноцкому</w:t>
            </w:r>
            <w:proofErr w:type="spellEnd"/>
            <w:r w:rsidRPr="00AB35F3">
              <w:rPr>
                <w:rFonts w:eastAsia="Calibri" w:cstheme="minorHAnsi"/>
                <w:sz w:val="24"/>
                <w:szCs w:val="24"/>
              </w:rPr>
              <w:t xml:space="preserve">» – медиа-экскурсия посвященная 85-й годовщине со дня открытия </w:t>
            </w:r>
            <w:proofErr w:type="spellStart"/>
            <w:r w:rsidRPr="00AB35F3">
              <w:rPr>
                <w:rFonts w:eastAsia="Calibri" w:cstheme="minorHAnsi"/>
                <w:sz w:val="24"/>
                <w:szCs w:val="24"/>
              </w:rPr>
              <w:t>Кроноцкого</w:t>
            </w:r>
            <w:proofErr w:type="spellEnd"/>
            <w:r w:rsidRPr="00AB35F3">
              <w:rPr>
                <w:rFonts w:eastAsia="Calibri" w:cstheme="minorHAnsi"/>
                <w:sz w:val="24"/>
                <w:szCs w:val="24"/>
              </w:rPr>
              <w:t xml:space="preserve"> государственного заповедника (Отдел обслуживания учащихся 5-11 классов Камчатской краевой детской библиотеки, тел. 20-42-96)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14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Праздник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</w:t>
            </w:r>
            <w:proofErr w:type="spellStart"/>
            <w:r w:rsidRPr="00AB35F3">
              <w:rPr>
                <w:rFonts w:cstheme="minorHAnsi"/>
              </w:rPr>
              <w:t>Алхалалалай</w:t>
            </w:r>
            <w:proofErr w:type="spellEnd"/>
            <w:r w:rsidRPr="00AB35F3">
              <w:rPr>
                <w:rFonts w:cstheme="minorHAnsi"/>
              </w:rPr>
              <w:t>» - ительменский обрядовый праздник (Этнографическая деревня «</w:t>
            </w:r>
            <w:proofErr w:type="spellStart"/>
            <w:r w:rsidRPr="00AB35F3">
              <w:rPr>
                <w:rFonts w:cstheme="minorHAnsi"/>
              </w:rPr>
              <w:t>Пимчах</w:t>
            </w:r>
            <w:proofErr w:type="spellEnd"/>
            <w:r w:rsidRPr="00AB35F3">
              <w:rPr>
                <w:rFonts w:cstheme="minorHAnsi"/>
              </w:rPr>
              <w:t>», тел. 42-70-87)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noProof/>
              </w:rPr>
              <w:t>Беляева М.Е -  старший специалист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 xml:space="preserve">Участие в выставке «Лавка здоровья» в рамках </w:t>
            </w:r>
            <w:proofErr w:type="spellStart"/>
            <w:r w:rsidRPr="00AB35F3">
              <w:rPr>
                <w:rFonts w:cstheme="minorHAnsi"/>
                <w:color w:val="000000" w:themeColor="text1"/>
              </w:rPr>
              <w:t>общепоселенческой</w:t>
            </w:r>
            <w:proofErr w:type="spellEnd"/>
            <w:r w:rsidRPr="00AB35F3">
              <w:rPr>
                <w:rFonts w:cstheme="minorHAnsi"/>
                <w:color w:val="000000" w:themeColor="text1"/>
              </w:rPr>
              <w:t xml:space="preserve"> ярмарки-распродажи урожая «Золотая осень» (Центральная площадь п. Палана, 8-415-43-31010)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 xml:space="preserve">КГБУ ДО «Корякская школа искусств им. Д.Б. </w:t>
            </w:r>
            <w:proofErr w:type="spellStart"/>
            <w:r w:rsidRPr="00AB35F3">
              <w:rPr>
                <w:rFonts w:cstheme="minorHAnsi"/>
                <w:color w:val="000000" w:themeColor="text1"/>
              </w:rPr>
              <w:t>Кабалевского</w:t>
            </w:r>
            <w:proofErr w:type="spellEnd"/>
            <w:r w:rsidRPr="00AB35F3">
              <w:rPr>
                <w:rFonts w:cstheme="minorHAnsi"/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noProof/>
              </w:rPr>
              <w:t>Беляева М.Е -  старший специалист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15</w:t>
            </w:r>
            <w:r w:rsidR="00C13ECA" w:rsidRPr="00AB35F3">
              <w:rPr>
                <w:rFonts w:cstheme="minorHAnsi"/>
                <w:sz w:val="24"/>
                <w:szCs w:val="24"/>
              </w:rPr>
              <w:t xml:space="preserve"> – </w:t>
            </w:r>
            <w:r w:rsidRPr="00AB35F3">
              <w:rPr>
                <w:rFonts w:cstheme="minorHAnsi"/>
                <w:sz w:val="24"/>
                <w:szCs w:val="24"/>
              </w:rPr>
              <w:t>27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3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B35F3">
              <w:rPr>
                <w:rFonts w:asciiTheme="minorHAnsi" w:hAnsiTheme="minorHAnsi" w:cstheme="minorHAnsi"/>
              </w:rPr>
              <w:t>Виртуальная 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pStyle w:val="a3"/>
              <w:spacing w:before="0" w:after="0"/>
              <w:rPr>
                <w:rFonts w:asciiTheme="minorHAnsi" w:hAnsiTheme="minorHAnsi" w:cstheme="minorHAnsi"/>
                <w:shd w:val="clear" w:color="auto" w:fill="FFFFFF"/>
              </w:rPr>
            </w:pPr>
            <w:r w:rsidRPr="00AB35F3">
              <w:rPr>
                <w:rFonts w:asciiTheme="minorHAnsi" w:hAnsiTheme="minorHAnsi" w:cstheme="minorHAnsi"/>
              </w:rPr>
              <w:t xml:space="preserve">Виртуальная выставка «КнижкинДом представляет книжные новинки сентября». На выставке представлены новые книги для дошкольников и младших школьников, как российских, так и зарубежных авторов. </w:t>
            </w:r>
            <w:r w:rsidRPr="00AB35F3">
              <w:rPr>
                <w:rFonts w:asciiTheme="minorHAnsi" w:hAnsiTheme="minorHAnsi" w:cstheme="minorHAnsi"/>
                <w:shd w:val="clear" w:color="auto" w:fill="FFFFFF"/>
              </w:rPr>
              <w:t>Выставка будет представлена на сайте библиотеки (</w:t>
            </w:r>
            <w:r w:rsidRPr="00AB35F3">
              <w:rPr>
                <w:rFonts w:asciiTheme="minorHAnsi" w:hAnsiTheme="minorHAnsi" w:cstheme="minorHAnsi"/>
              </w:rPr>
              <w:t>Отдел комплектования и обработки литературы, 20-42-97</w:t>
            </w:r>
            <w:r w:rsidRPr="00AB35F3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16 –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«Весь мир – театр! Внимание на экспериментальную сцену!» – межрегиональная выставка </w:t>
            </w:r>
            <w:proofErr w:type="spellStart"/>
            <w:r w:rsidRPr="00AB35F3">
              <w:rPr>
                <w:rFonts w:cstheme="minorHAnsi"/>
              </w:rPr>
              <w:t>фотонатюрморта</w:t>
            </w:r>
            <w:proofErr w:type="spellEnd"/>
            <w:r w:rsidRPr="00AB35F3">
              <w:rPr>
                <w:rFonts w:cstheme="minorHAnsi"/>
              </w:rPr>
              <w:t xml:space="preserve"> (г. Самара) (Отдел по работе с молодежью Камчатской краевой научной библиотеки, тел. 25-19-14)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16</w:t>
            </w:r>
            <w:r w:rsidR="00C13ECA" w:rsidRPr="00AB35F3">
              <w:rPr>
                <w:rFonts w:cstheme="minorHAnsi"/>
                <w:sz w:val="24"/>
                <w:szCs w:val="24"/>
              </w:rPr>
              <w:t xml:space="preserve"> – </w:t>
            </w:r>
            <w:r w:rsidRPr="00AB35F3">
              <w:rPr>
                <w:rFonts w:cstheme="minorHAnsi"/>
                <w:sz w:val="24"/>
                <w:szCs w:val="24"/>
              </w:rPr>
              <w:t>20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«Для вас, ребятишки, новые книжки!» – книжная экспозиция-обозрение литературных новинок (Отдел обслуживания дошкольников и учащихся 1-4 классов Камчатской краевой детской библиотеки, тел. 20-42-90)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16</w:t>
            </w:r>
            <w:r w:rsidR="00C13ECA" w:rsidRPr="00AB35F3">
              <w:rPr>
                <w:rFonts w:cstheme="minorHAnsi"/>
                <w:sz w:val="24"/>
                <w:szCs w:val="24"/>
              </w:rPr>
              <w:t xml:space="preserve"> – </w:t>
            </w:r>
            <w:r w:rsidRPr="00AB35F3">
              <w:rPr>
                <w:rFonts w:cstheme="minorHAnsi"/>
                <w:sz w:val="24"/>
                <w:szCs w:val="24"/>
              </w:rPr>
              <w:t>29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tabs>
                <w:tab w:val="left" w:pos="1195"/>
              </w:tabs>
              <w:spacing w:after="0" w:line="240" w:lineRule="auto"/>
              <w:ind w:firstLine="3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Викторина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tabs>
                <w:tab w:val="left" w:pos="1195"/>
              </w:tabs>
              <w:spacing w:after="0" w:line="240" w:lineRule="auto"/>
              <w:ind w:firstLine="34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«Несерьёзные истории». Интерактивная викторина на сайте библиотеки посвященная 125 лет М. Зощенко (</w:t>
            </w:r>
            <w:r w:rsidRPr="00AB35F3">
              <w:rPr>
                <w:rFonts w:cstheme="minorHAnsi"/>
                <w:sz w:val="24"/>
                <w:szCs w:val="24"/>
              </w:rPr>
              <w:t>Отдел обслуживания учащихся 5-11 классов</w:t>
            </w:r>
            <w:r w:rsidRPr="00AB35F3">
              <w:rPr>
                <w:rFonts w:eastAsia="Calibri" w:cstheme="minorHAnsi"/>
                <w:sz w:val="24"/>
                <w:szCs w:val="24"/>
              </w:rPr>
              <w:t xml:space="preserve"> Камчатской краевой детской библиотеки, тел. 20-42-96)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17</w:t>
            </w:r>
          </w:p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AB35F3">
              <w:rPr>
                <w:rFonts w:cstheme="minorHAnsi"/>
              </w:rPr>
              <w:t>Мероприятия по популяризации чтения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«Всему, что вы видите, я обязана спагетти»</w:t>
            </w:r>
            <w:r w:rsidRPr="00AB35F3">
              <w:rPr>
                <w:rFonts w:eastAsia="Calibri" w:cstheme="minorHAnsi"/>
              </w:rPr>
              <w:t xml:space="preserve"> – </w:t>
            </w:r>
            <w:r w:rsidRPr="00AB35F3">
              <w:rPr>
                <w:rFonts w:cstheme="minorHAnsi"/>
              </w:rPr>
              <w:t xml:space="preserve">литературная беседа, посвященная </w:t>
            </w:r>
            <w:r w:rsidRPr="00AB35F3">
              <w:rPr>
                <w:rFonts w:eastAsia="Calibri" w:cstheme="minorHAnsi"/>
              </w:rPr>
              <w:t>85-летию со дня рождения Софи Лорен (</w:t>
            </w:r>
            <w:r w:rsidRPr="00AB35F3">
              <w:rPr>
                <w:rFonts w:cstheme="minorHAnsi"/>
              </w:rPr>
              <w:t>Отдел социальной работы Камчатской краевой научной библиотеки, тел. 25-23-51)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C13ECA" w:rsidRPr="00AB35F3" w:rsidRDefault="00C13ECA" w:rsidP="000E5E86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17</w:t>
            </w:r>
          </w:p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Проект «Документальный вторник» – просмотр и обсуждение фильма «История </w:t>
            </w:r>
            <w:proofErr w:type="spellStart"/>
            <w:r w:rsidRPr="00AB35F3">
              <w:rPr>
                <w:rFonts w:cstheme="minorHAnsi"/>
              </w:rPr>
              <w:t>Пиксар</w:t>
            </w:r>
            <w:proofErr w:type="spellEnd"/>
            <w:r w:rsidRPr="00AB35F3">
              <w:rPr>
                <w:rFonts w:cstheme="minorHAnsi"/>
              </w:rPr>
              <w:t>» (</w:t>
            </w:r>
            <w:proofErr w:type="spellStart"/>
            <w:r w:rsidRPr="00AB35F3">
              <w:rPr>
                <w:rFonts w:cstheme="minorHAnsi"/>
              </w:rPr>
              <w:t>реж</w:t>
            </w:r>
            <w:proofErr w:type="spellEnd"/>
            <w:r w:rsidRPr="00AB35F3">
              <w:rPr>
                <w:rFonts w:cstheme="minorHAnsi"/>
              </w:rPr>
              <w:t xml:space="preserve">. Лесли </w:t>
            </w:r>
            <w:proofErr w:type="spellStart"/>
            <w:r w:rsidRPr="00AB35F3">
              <w:rPr>
                <w:rFonts w:cstheme="minorHAnsi"/>
              </w:rPr>
              <w:t>Айверкс</w:t>
            </w:r>
            <w:proofErr w:type="spellEnd"/>
            <w:r w:rsidRPr="00AB35F3">
              <w:rPr>
                <w:rFonts w:cstheme="minorHAnsi"/>
              </w:rPr>
              <w:t>, 2007) (Отдел по работе с молодёжью Камчатской краевой научной библиотеки, тел. 25-19-14)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lastRenderedPageBreak/>
              <w:t>17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«Осень, в небе жгут корабли…» - юбилейный вечер Заслуженного артиста РФ Сергея Бычкова с участием лауреата Международных конкурсов Ксении </w:t>
            </w:r>
            <w:proofErr w:type="spellStart"/>
            <w:r w:rsidRPr="00AB35F3">
              <w:rPr>
                <w:rFonts w:cstheme="minorHAnsi"/>
              </w:rPr>
              <w:t>Гамарис</w:t>
            </w:r>
            <w:proofErr w:type="spellEnd"/>
            <w:r w:rsidRPr="00AB35F3">
              <w:rPr>
                <w:rFonts w:cstheme="minorHAnsi"/>
              </w:rPr>
              <w:t xml:space="preserve"> – скрипка (Москва) (Концертный зал филармонии «Октябрьский», Тел. 47-82-47)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  <w:noProof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Лифанова Н.П. - референт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17, 18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Конкурс чтецов в рамках проекта «Голоса камчатской книги: создание краеведческих аудиокниг для слабовидящих и незрячих людей» (Малый зал Камчатской краевой научной библиотеки, тел. 25-23-51)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</w:t>
            </w:r>
          </w:p>
          <w:p w:rsidR="00617C99" w:rsidRPr="00AB35F3" w:rsidRDefault="00617C99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Киноклуб «Третий возраст» – просмотр и обсуждение фильма </w:t>
            </w:r>
            <w:r w:rsidRPr="00AB35F3">
              <w:rPr>
                <w:rFonts w:eastAsia="Calibri" w:cstheme="minorHAnsi"/>
              </w:rPr>
              <w:t>«</w:t>
            </w:r>
            <w:r w:rsidRPr="00AB35F3">
              <w:rPr>
                <w:rFonts w:cstheme="minorHAnsi"/>
              </w:rPr>
              <w:t>Обыкновенный человек» (</w:t>
            </w:r>
            <w:proofErr w:type="spellStart"/>
            <w:r w:rsidRPr="00AB35F3">
              <w:rPr>
                <w:rFonts w:cstheme="minorHAnsi"/>
              </w:rPr>
              <w:t>реж</w:t>
            </w:r>
            <w:proofErr w:type="spellEnd"/>
            <w:r w:rsidRPr="00AB35F3">
              <w:rPr>
                <w:rFonts w:cstheme="minorHAnsi"/>
              </w:rPr>
              <w:t>. Александр Столбов, 1956), снятого по одноименной пьесе советского писателя Леонида Леонова (Отдел социальной работы Камчатской краевой научной библиотеки, тел. 25-23-51)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19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Кинолекторий «Ночное кино»</w:t>
            </w:r>
            <w:r w:rsidRPr="00AB35F3">
              <w:rPr>
                <w:rFonts w:eastAsia="DejaVu Sans" w:cstheme="minorHAnsi"/>
                <w:kern w:val="1"/>
                <w:lang w:eastAsia="ar-SA"/>
              </w:rPr>
              <w:t xml:space="preserve"> </w:t>
            </w:r>
            <w:r w:rsidRPr="00AB35F3">
              <w:rPr>
                <w:rFonts w:cstheme="minorHAnsi"/>
              </w:rPr>
              <w:t>– беседа с просмотром фильма «Грозовой перевал» (</w:t>
            </w:r>
            <w:proofErr w:type="spellStart"/>
            <w:r w:rsidRPr="00AB35F3">
              <w:rPr>
                <w:rFonts w:cstheme="minorHAnsi"/>
              </w:rPr>
              <w:t>реж</w:t>
            </w:r>
            <w:proofErr w:type="spellEnd"/>
            <w:r w:rsidRPr="00AB35F3">
              <w:rPr>
                <w:rFonts w:cstheme="minorHAnsi"/>
              </w:rPr>
              <w:t xml:space="preserve">. Питер </w:t>
            </w:r>
            <w:proofErr w:type="spellStart"/>
            <w:r w:rsidRPr="00AB35F3">
              <w:rPr>
                <w:rFonts w:cstheme="minorHAnsi"/>
              </w:rPr>
              <w:t>Козьмински</w:t>
            </w:r>
            <w:proofErr w:type="spellEnd"/>
            <w:r w:rsidRPr="00AB35F3">
              <w:rPr>
                <w:rFonts w:cstheme="minorHAnsi"/>
              </w:rPr>
              <w:t>, 1992), снятого по одноименному роману Эмили Бронте (Малый зал Камчатской краевой научной библиотеки, тел. 25-23-55)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19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Мероприятия по популяризации чтения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Литературный альбом «Весёлый грустный человек» – вечер, посвященный 125-летию со дня рождения Михаила Зощенко (Отдел по работе с молодежью Камчатской краевой научной библиотеки, тел. 25-19-14)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«</w:t>
            </w:r>
            <w:proofErr w:type="spellStart"/>
            <w:r w:rsidRPr="00AB35F3">
              <w:rPr>
                <w:rFonts w:cstheme="minorHAnsi"/>
              </w:rPr>
              <w:t>Книготавр</w:t>
            </w:r>
            <w:proofErr w:type="spellEnd"/>
            <w:r w:rsidRPr="00AB35F3">
              <w:rPr>
                <w:rFonts w:cstheme="minorHAnsi"/>
              </w:rPr>
              <w:t>» – обсуждение фильма «Американская пастораль» (</w:t>
            </w:r>
            <w:proofErr w:type="spellStart"/>
            <w:r w:rsidRPr="00AB35F3">
              <w:rPr>
                <w:rFonts w:cstheme="minorHAnsi"/>
              </w:rPr>
              <w:t>реж</w:t>
            </w:r>
            <w:proofErr w:type="spellEnd"/>
            <w:r w:rsidRPr="00AB35F3">
              <w:rPr>
                <w:rFonts w:cstheme="minorHAnsi"/>
              </w:rPr>
              <w:t>. Юэн Макгрегор, 2016), снятого по одноименному роману Филипа Рота (Отдел по работе с молодежью Камчатской краевой научной библиотеки, тел. 25-19-14)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noProof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20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10:00-18:00</w:t>
            </w:r>
          </w:p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Виртуальная экскурсия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«Экологические тропы Камчатки»: виртуальное путешествие (</w:t>
            </w:r>
            <w:r w:rsidRPr="00AB35F3">
              <w:rPr>
                <w:rFonts w:cstheme="minorHAnsi"/>
                <w:sz w:val="24"/>
                <w:szCs w:val="24"/>
              </w:rPr>
              <w:t xml:space="preserve">Читальный зал Камчатской краевой детской библиотеки,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20-42-97)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21, 23 – 27</w:t>
            </w:r>
          </w:p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22, 28</w:t>
            </w:r>
          </w:p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14:00,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«В гостях. Европа / Петропавловск-Камчатский» - </w:t>
            </w:r>
            <w:proofErr w:type="spellStart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иммерсивный</w:t>
            </w:r>
            <w:proofErr w:type="spellEnd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спектакль, ожившая компьютерная игра о современном европейском сообществе от театральной компании </w:t>
            </w:r>
            <w:proofErr w:type="spellStart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Rimini</w:t>
            </w:r>
            <w:proofErr w:type="spellEnd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Protokoll</w:t>
            </w:r>
            <w:proofErr w:type="spellEnd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(Квартиры горожан, +7 (495) 785 54 17)</w:t>
            </w:r>
          </w:p>
          <w:p w:rsidR="00617C99" w:rsidRPr="00AB35F3" w:rsidRDefault="00617C99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Шевцова Е.А.</w:t>
            </w:r>
            <w:r w:rsidR="00617C99" w:rsidRPr="00AB3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17C99" w:rsidRPr="00AB3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</w:t>
            </w:r>
          </w:p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«Бабушки» - мозаика из рассказов сибирских деревенских жителей про течение времени, быстротечность жизни и все то, что плохо осознается в молодости, от театра «Практика» (Камчатский театр драмы и комедии, +7 (495) 785 54 17)</w:t>
            </w:r>
          </w:p>
          <w:p w:rsidR="00617C99" w:rsidRPr="00AB35F3" w:rsidRDefault="00617C99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Шевцова Е.А.</w:t>
            </w: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617C99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21 –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617C99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99" w:rsidRPr="00AB35F3" w:rsidRDefault="00617C99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«Действующие лица / В предлагаемых обстоятельствах» - выставка Московского музея современного искусства. Графика. (Камчатский краевой художественный музей, 2 этаж, тел. 42-42-88)</w:t>
            </w:r>
          </w:p>
          <w:p w:rsidR="00617C99" w:rsidRPr="00AB35F3" w:rsidRDefault="00617C99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9" w:rsidRPr="00AB35F3" w:rsidRDefault="000E5E86" w:rsidP="000E5E8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0E5E86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22</w:t>
            </w:r>
          </w:p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13:00,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«Сказка, которая не была написана» - волшебный детский интерактивный спектакль от обладателей премии «Золотая Маска» Марии Литвиновой и Вячеслава Игнатова (Камчатский театр кукол, +7 (495) 785 54 17)</w:t>
            </w:r>
          </w:p>
          <w:p w:rsidR="000E5E86" w:rsidRPr="00AB35F3" w:rsidRDefault="000E5E86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0E5E86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</w:t>
            </w:r>
          </w:p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«Шведская спичка» - дипломный спектакль курса Олега Кудряшова в РАТИ-ГИТИС, ставший не просто знаменитым, а легендарным (Камчатский театр драмы и комедии, +7 (495) 785 54 17)</w:t>
            </w:r>
          </w:p>
          <w:p w:rsidR="000E5E86" w:rsidRPr="00AB35F3" w:rsidRDefault="000E5E86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0E5E86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23</w:t>
            </w:r>
          </w:p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«Русская тоска» - спектакль легендарный, идущий на сцене театра «Около» уже более 25 лет и не теряющий при этом своей притягательности (Камчатский театр драмы и комедии, +7 (495) 785 54 17)</w:t>
            </w:r>
          </w:p>
          <w:p w:rsidR="000E5E86" w:rsidRPr="00AB35F3" w:rsidRDefault="000E5E86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0E5E86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24</w:t>
            </w:r>
          </w:p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«Транскрипция цвета» - удивительный синтез хореографии, живописи, музыки и световых проекций: нидерландский хореограф </w:t>
            </w:r>
            <w:proofErr w:type="spellStart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Хуанхо</w:t>
            </w:r>
            <w:proofErr w:type="spellEnd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Аркес</w:t>
            </w:r>
            <w:proofErr w:type="spellEnd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описывает картину венгерского художника-авангардиста </w:t>
            </w:r>
            <w:proofErr w:type="spellStart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Ласло</w:t>
            </w:r>
            <w:proofErr w:type="spellEnd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Мохой</w:t>
            </w:r>
            <w:proofErr w:type="spellEnd"/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-Надя «Конструкция А II» языком танца (Камчатский театр драмы и комедии, +7 (495) 785 54 17)</w:t>
            </w:r>
          </w:p>
          <w:p w:rsidR="000E5E86" w:rsidRPr="00AB35F3" w:rsidRDefault="000E5E86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0E5E86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25, 26</w:t>
            </w:r>
          </w:p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«Право на отдых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  <w:lang w:val="ru-RU"/>
              </w:rPr>
              <w:t>»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  <w:lang w:val="ru-RU"/>
              </w:rPr>
              <w:t>-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мастерская Брусникина представляет спектакль, посвященный творчеству известного поэта, сценариста, прозаика, драматурга, исполнителя и автора песен Александра Галича (Камчатский театр драмы и комедии, +7 (495) 785 54 17)</w:t>
            </w:r>
          </w:p>
          <w:p w:rsidR="000E5E86" w:rsidRPr="00AB35F3" w:rsidRDefault="000E5E86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0E5E86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25</w:t>
            </w:r>
          </w:p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86" w:rsidRPr="00AB35F3" w:rsidRDefault="000E5E86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«Современный концерт» — это спектакль, в котором музыка становится зеркалом, отражающим события XX века, своеобразным архивным документом (Камчатский театр драмы и комедии, +7 (495) 785 54 17)</w:t>
            </w:r>
          </w:p>
          <w:p w:rsidR="000E5E86" w:rsidRPr="00AB35F3" w:rsidRDefault="000E5E86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6" w:rsidRPr="00AB35F3" w:rsidRDefault="000E5E86" w:rsidP="000E5E86">
            <w:pPr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25-30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10:00-18:00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«Муза Серебряного века»: 125 лет М. И. Цветаевой: поэтическая полка (</w:t>
            </w:r>
            <w:r w:rsidRPr="00AB35F3">
              <w:rPr>
                <w:rFonts w:cstheme="minorHAnsi"/>
                <w:sz w:val="24"/>
                <w:szCs w:val="24"/>
              </w:rPr>
              <w:t xml:space="preserve">Читальный зал Камчатской краевой детской библиотеки, 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20-42-97)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25</w:t>
            </w:r>
          </w:p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Круглый стол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«Особенности региональной литературы» – круглый стол с участием членов Союза писателей России Геннадия Иванова и Николая Дорошенко (г. Москва) (Камчатская краевая научная библиотека, тел. 25-23-55)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25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Акция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>«Ваше Величество Электричество» – час истории и флешмоб призванный популяризировать энергосберегающий образ жизни, проводиться в рамках Всероссийского фестиваля энергосбережения «Вместе ярче» (Отдел обслуживания учащихся 5-11 классов Камчатской краевой детской библиотеки, тел. 20-42-96)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25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14:00-15:00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Встреча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«Собака - зверь домашний» – беседа-обзор жизни и творчества посвященная 90-летию со дня рождения Радмира Коренева (</w:t>
            </w:r>
            <w:r w:rsidRPr="00AB35F3">
              <w:rPr>
                <w:rFonts w:eastAsia="Calibri" w:cstheme="minorHAnsi"/>
                <w:sz w:val="24"/>
                <w:szCs w:val="24"/>
              </w:rPr>
              <w:t>Библиографический отдел Камчатской краевой детской библиотеки, тел. 20-42-97)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26</w:t>
            </w:r>
          </w:p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«Солнечная линия» - очередная постановка Виктора Рыжакова по пьесе Ивана Вырыпаева, а это, как известно, всегда беспроигрышный союз (Камчатский театр драмы и комедии, +7 (495) 785 54 17)</w:t>
            </w:r>
          </w:p>
          <w:p w:rsidR="00DF731E" w:rsidRPr="00AB35F3" w:rsidRDefault="00DF731E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Шевцова Е.А.</w:t>
            </w: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lastRenderedPageBreak/>
              <w:t>26</w:t>
            </w:r>
          </w:p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Мастер-класс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Мастер-класс «Проза» – проводит прозаик, публицист, главный редактор газеты «Российский писатель» Николай Дорошенко (г. Москва) (Камчатская краевая научная библиотека, тел. 25-23-55)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26</w:t>
            </w:r>
          </w:p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Мастер-класс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Мастер-класс «Поэзия» – проводит поэт, председатель комитета Международной литературной премии им. Сергея Есенина, первый секретарь Союза писателей России Геннадий Иванов (г. Москва) (Камчатская краевая научная библиотека, тел. 25-23-55)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26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10.30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Музейный проект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both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«Музейный </w:t>
            </w:r>
            <w:proofErr w:type="spellStart"/>
            <w:r w:rsidRPr="00AB35F3">
              <w:rPr>
                <w:rFonts w:cstheme="minorHAnsi"/>
              </w:rPr>
              <w:t>театрон</w:t>
            </w:r>
            <w:proofErr w:type="spellEnd"/>
            <w:r w:rsidRPr="00AB35F3">
              <w:rPr>
                <w:rFonts w:cstheme="minorHAnsi"/>
              </w:rPr>
              <w:t>» – музейная образовательная площадка в рамках Года театра в России (Камчатский краевой объединенный музей, тел. 42-54-16, 41-26-44)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Емельянова С.В. – главный специалист-эксперт</w:t>
            </w:r>
          </w:p>
        </w:tc>
      </w:tr>
      <w:tr w:rsidR="00DF731E" w:rsidRPr="00AB35F3" w:rsidTr="00D00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26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B35F3">
              <w:rPr>
                <w:rFonts w:asciiTheme="minorHAnsi" w:eastAsia="Times New Roman" w:hAnsiTheme="minorHAnsi" w:cstheme="minorHAnsi"/>
                <w:lang w:eastAsia="ru-RU"/>
              </w:rPr>
              <w:t>Творческая встреча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pStyle w:val="a5"/>
              <w:rPr>
                <w:rFonts w:asciiTheme="minorHAnsi" w:eastAsia="Times New Roman" w:hAnsiTheme="minorHAnsi" w:cstheme="minorHAnsi"/>
                <w:lang w:eastAsia="ru-RU"/>
              </w:rPr>
            </w:pPr>
            <w:r w:rsidRPr="00AB35F3">
              <w:rPr>
                <w:rFonts w:asciiTheme="minorHAnsi" w:eastAsia="Times New Roman" w:hAnsiTheme="minorHAnsi" w:cstheme="minorHAnsi"/>
                <w:lang w:eastAsia="ru-RU"/>
              </w:rPr>
              <w:t>Творческая встреча</w:t>
            </w:r>
            <w:r w:rsidRPr="00AB35F3">
              <w:rPr>
                <w:rFonts w:asciiTheme="minorHAnsi" w:hAnsiTheme="minorHAnsi" w:cstheme="minorHAnsi"/>
              </w:rPr>
              <w:t xml:space="preserve"> </w:t>
            </w:r>
            <w:r w:rsidRPr="00AB35F3">
              <w:rPr>
                <w:rFonts w:asciiTheme="minorHAnsi" w:eastAsia="Times New Roman" w:hAnsiTheme="minorHAnsi" w:cstheme="minorHAnsi"/>
                <w:lang w:eastAsia="ru-RU"/>
              </w:rPr>
              <w:t>с писателями Геннадием Ивановым и Николаем Дорошенко (г. Москва) (Малый зал Камчатской краевой научной библиотеки, тел. 25-23-55)</w:t>
            </w:r>
          </w:p>
          <w:p w:rsidR="00DF731E" w:rsidRPr="00AB35F3" w:rsidRDefault="00DF731E" w:rsidP="000E5E86">
            <w:pPr>
              <w:pStyle w:val="a5"/>
              <w:jc w:val="right"/>
              <w:rPr>
                <w:rFonts w:asciiTheme="minorHAnsi" w:hAnsiTheme="minorHAnsi" w:cstheme="minorHAnsi"/>
              </w:rPr>
            </w:pPr>
            <w:r w:rsidRPr="00AB35F3">
              <w:rPr>
                <w:rFonts w:asciiTheme="minorHAnsi" w:eastAsia="Times New Roman" w:hAnsiTheme="minorHAnsi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pStyle w:val="a5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B35F3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27</w:t>
            </w:r>
          </w:p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«Наше всё… Ахматова. Свидетель» - моноспектакль об Анне Ахматовой из цикла спектаклей Театра Наций о жизни и творчестве знаменитых писателей и поэтов (Концертный зал филармонии «Октябрьский», +7 (495) 785 54 17)</w:t>
            </w:r>
          </w:p>
          <w:p w:rsidR="00DF731E" w:rsidRPr="00AB35F3" w:rsidRDefault="00DF731E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Шевцова Е.А.</w:t>
            </w: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27</w:t>
            </w:r>
          </w:p>
          <w:p w:rsidR="00DF731E" w:rsidRPr="00AB35F3" w:rsidRDefault="00DF731E" w:rsidP="000E5E86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Презентация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Презентация серии книг «Библиотека “Вопросов истории Камчатки”» (Малый зал Камчатской краевой научной библиотеки, тел. 25-19-69)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27</w:t>
            </w:r>
          </w:p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«17 пересечений границы» - спектакль-путешествие, в котором исполнитель покажет самые разные места планеты, где, по его собственному уверению, побывал не только герой, но и он сам (Камчатский театр драмы и комедии, +7 (495) 785 54 17)</w:t>
            </w:r>
          </w:p>
          <w:p w:rsidR="00DF731E" w:rsidRPr="00AB35F3" w:rsidRDefault="00DF731E" w:rsidP="000E5E8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0E5E86" w:rsidP="000E5E8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Шевцова Е.А.</w:t>
            </w:r>
            <w:r w:rsidRPr="00AB35F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B35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27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tabs>
                <w:tab w:val="left" w:pos="1195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 xml:space="preserve">«В капле воды отражается мир» – слайд-шоу и </w:t>
            </w:r>
            <w:proofErr w:type="spellStart"/>
            <w:r w:rsidRPr="00AB35F3">
              <w:rPr>
                <w:rFonts w:eastAsia="Calibri" w:cstheme="minorHAnsi"/>
                <w:sz w:val="24"/>
                <w:szCs w:val="24"/>
              </w:rPr>
              <w:t>эковикторина</w:t>
            </w:r>
            <w:proofErr w:type="spellEnd"/>
            <w:r w:rsidRPr="00AB35F3">
              <w:rPr>
                <w:rFonts w:eastAsia="Calibri" w:cstheme="minorHAnsi"/>
                <w:sz w:val="24"/>
                <w:szCs w:val="24"/>
              </w:rPr>
              <w:t>, посвященная Всемирному дню моря (Отдел обслуживания учащихся 5-11 классов Камчатской краевой детской библиотеки, тел. 20-42-96)</w:t>
            </w:r>
          </w:p>
          <w:p w:rsidR="00DF731E" w:rsidRPr="00AB35F3" w:rsidRDefault="00DF731E" w:rsidP="00C13EC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Лебедева М.Е. – консультант</w:t>
            </w:r>
          </w:p>
        </w:tc>
      </w:tr>
      <w:tr w:rsidR="00C13ECA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CA" w:rsidRPr="00AB35F3" w:rsidRDefault="00C13ECA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28</w:t>
            </w:r>
          </w:p>
          <w:p w:rsidR="00C13ECA" w:rsidRPr="00AB35F3" w:rsidRDefault="00C13ECA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AB35F3" w:rsidRDefault="00C13ECA" w:rsidP="000E5E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CA" w:rsidRPr="00AB35F3" w:rsidRDefault="00C13ECA" w:rsidP="000E5E86">
            <w:pPr>
              <w:tabs>
                <w:tab w:val="left" w:pos="1195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eastAsia="Calibri" w:cstheme="minorHAnsi"/>
                <w:sz w:val="24"/>
                <w:szCs w:val="24"/>
              </w:rPr>
              <w:t xml:space="preserve">Концерт солистов молодежной труппы Большого театра в сопровождении Камчатского камерного оркестра им. Г.А. </w:t>
            </w:r>
            <w:proofErr w:type="spellStart"/>
            <w:r w:rsidRPr="00AB35F3">
              <w:rPr>
                <w:rFonts w:eastAsia="Calibri" w:cstheme="minorHAnsi"/>
                <w:sz w:val="24"/>
                <w:szCs w:val="24"/>
              </w:rPr>
              <w:t>Аввакумова</w:t>
            </w:r>
            <w:proofErr w:type="spellEnd"/>
            <w:r w:rsidRPr="00AB35F3">
              <w:rPr>
                <w:rFonts w:eastAsia="Calibri" w:cstheme="minorHAnsi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C13ECA" w:rsidRPr="00AB35F3" w:rsidRDefault="00C13ECA" w:rsidP="00C13ECA">
            <w:pPr>
              <w:tabs>
                <w:tab w:val="left" w:pos="1195"/>
              </w:tabs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AB35F3">
              <w:rPr>
                <w:rFonts w:cstheme="minorHAnsi"/>
              </w:rPr>
              <w:t>Фестиваль-школа современного искусства «Территория. Камчатка»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AB35F3" w:rsidRDefault="00C13ECA" w:rsidP="000E5E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cstheme="minorHAnsi"/>
              </w:rPr>
              <w:t>Шевцова Е.А. – ведущий специалист</w:t>
            </w:r>
          </w:p>
        </w:tc>
      </w:tr>
      <w:tr w:rsidR="00DF731E" w:rsidRPr="00AB35F3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28</w:t>
            </w:r>
          </w:p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1E" w:rsidRPr="00AB35F3" w:rsidRDefault="00DF731E" w:rsidP="000E5E86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«Сказка приходит в твой дом» – краевой конкурс семейных любительских театров в рамках VI Форума в поддержку книги и чтения (Камчатская краевая научная библиотека, тел. 25-23-55)</w:t>
            </w:r>
          </w:p>
          <w:p w:rsidR="00DF731E" w:rsidRPr="00AB35F3" w:rsidRDefault="00DF731E" w:rsidP="000E5E86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E" w:rsidRPr="00AB35F3" w:rsidRDefault="00DF731E" w:rsidP="000E5E86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bCs/>
                <w:iCs/>
                <w:noProof/>
              </w:rPr>
              <w:t>Лебедева М.Е. – консультант</w:t>
            </w:r>
          </w:p>
        </w:tc>
      </w:tr>
    </w:tbl>
    <w:p w:rsidR="00F41A10" w:rsidRPr="00AB35F3" w:rsidRDefault="00F41A10" w:rsidP="000E5E86">
      <w:pPr>
        <w:spacing w:after="0" w:line="240" w:lineRule="auto"/>
        <w:rPr>
          <w:rFonts w:cstheme="minorHAnsi"/>
          <w:noProof/>
        </w:rPr>
      </w:pPr>
    </w:p>
    <w:sectPr w:rsidR="00F41A10" w:rsidRPr="00AB35F3" w:rsidSect="000E5E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642D"/>
    <w:rsid w:val="00024909"/>
    <w:rsid w:val="00031BCA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D4DD5"/>
    <w:rsid w:val="000E1EBA"/>
    <w:rsid w:val="000E39B0"/>
    <w:rsid w:val="000E4F01"/>
    <w:rsid w:val="000E5E86"/>
    <w:rsid w:val="000F02DB"/>
    <w:rsid w:val="000F448F"/>
    <w:rsid w:val="000F5A8D"/>
    <w:rsid w:val="0010206B"/>
    <w:rsid w:val="00117EAD"/>
    <w:rsid w:val="00122A21"/>
    <w:rsid w:val="00122FA5"/>
    <w:rsid w:val="00124D5F"/>
    <w:rsid w:val="00127425"/>
    <w:rsid w:val="00147340"/>
    <w:rsid w:val="001515F6"/>
    <w:rsid w:val="001525F9"/>
    <w:rsid w:val="00156B14"/>
    <w:rsid w:val="00160DC4"/>
    <w:rsid w:val="001624D8"/>
    <w:rsid w:val="00162BD9"/>
    <w:rsid w:val="0018261E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448E2"/>
    <w:rsid w:val="00254FD4"/>
    <w:rsid w:val="00262231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E6A83"/>
    <w:rsid w:val="002F0CC5"/>
    <w:rsid w:val="002F2696"/>
    <w:rsid w:val="002F4F05"/>
    <w:rsid w:val="00301DD4"/>
    <w:rsid w:val="00302E14"/>
    <w:rsid w:val="00306CCD"/>
    <w:rsid w:val="00311EFC"/>
    <w:rsid w:val="00320E8E"/>
    <w:rsid w:val="00325CD8"/>
    <w:rsid w:val="00331B7D"/>
    <w:rsid w:val="00336012"/>
    <w:rsid w:val="003368BA"/>
    <w:rsid w:val="00344501"/>
    <w:rsid w:val="00346604"/>
    <w:rsid w:val="0035410D"/>
    <w:rsid w:val="00372735"/>
    <w:rsid w:val="003751AA"/>
    <w:rsid w:val="00381889"/>
    <w:rsid w:val="00383081"/>
    <w:rsid w:val="003A094E"/>
    <w:rsid w:val="003A0EEF"/>
    <w:rsid w:val="003A3054"/>
    <w:rsid w:val="003A38EA"/>
    <w:rsid w:val="003B5EDD"/>
    <w:rsid w:val="003D2D9E"/>
    <w:rsid w:val="003D40FA"/>
    <w:rsid w:val="003D429C"/>
    <w:rsid w:val="003D458E"/>
    <w:rsid w:val="003D65AB"/>
    <w:rsid w:val="003D6628"/>
    <w:rsid w:val="003F1DCC"/>
    <w:rsid w:val="003F4B6A"/>
    <w:rsid w:val="00402823"/>
    <w:rsid w:val="004034F4"/>
    <w:rsid w:val="0041079F"/>
    <w:rsid w:val="00412EC0"/>
    <w:rsid w:val="00422546"/>
    <w:rsid w:val="004244D5"/>
    <w:rsid w:val="00430139"/>
    <w:rsid w:val="004319E4"/>
    <w:rsid w:val="00433092"/>
    <w:rsid w:val="00435FC1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A45D9"/>
    <w:rsid w:val="004A4B30"/>
    <w:rsid w:val="004A7063"/>
    <w:rsid w:val="004A7A65"/>
    <w:rsid w:val="004C1113"/>
    <w:rsid w:val="004C3AF8"/>
    <w:rsid w:val="004C4DA7"/>
    <w:rsid w:val="004C5247"/>
    <w:rsid w:val="004C6C91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519B"/>
    <w:rsid w:val="005871BA"/>
    <w:rsid w:val="00590898"/>
    <w:rsid w:val="005951C2"/>
    <w:rsid w:val="005970DE"/>
    <w:rsid w:val="005A60FA"/>
    <w:rsid w:val="005A6109"/>
    <w:rsid w:val="005A6CF9"/>
    <w:rsid w:val="005B70A7"/>
    <w:rsid w:val="005E108D"/>
    <w:rsid w:val="005E1D25"/>
    <w:rsid w:val="005E296D"/>
    <w:rsid w:val="005E3E19"/>
    <w:rsid w:val="005E6998"/>
    <w:rsid w:val="005F0F26"/>
    <w:rsid w:val="005F3B0C"/>
    <w:rsid w:val="005F4011"/>
    <w:rsid w:val="00601FD4"/>
    <w:rsid w:val="00603471"/>
    <w:rsid w:val="006068C6"/>
    <w:rsid w:val="0061295A"/>
    <w:rsid w:val="00617C99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4CDA"/>
    <w:rsid w:val="00662E54"/>
    <w:rsid w:val="006704CB"/>
    <w:rsid w:val="0067395B"/>
    <w:rsid w:val="00673C96"/>
    <w:rsid w:val="00693589"/>
    <w:rsid w:val="006947C2"/>
    <w:rsid w:val="00695606"/>
    <w:rsid w:val="006A5893"/>
    <w:rsid w:val="006A5E23"/>
    <w:rsid w:val="006B6899"/>
    <w:rsid w:val="006D0AAF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D1954"/>
    <w:rsid w:val="007E5729"/>
    <w:rsid w:val="007F25A9"/>
    <w:rsid w:val="00804F27"/>
    <w:rsid w:val="00813E04"/>
    <w:rsid w:val="0081455F"/>
    <w:rsid w:val="00825292"/>
    <w:rsid w:val="00826C1D"/>
    <w:rsid w:val="0083727A"/>
    <w:rsid w:val="0084777C"/>
    <w:rsid w:val="008605CE"/>
    <w:rsid w:val="00860F77"/>
    <w:rsid w:val="00864C10"/>
    <w:rsid w:val="00865038"/>
    <w:rsid w:val="00884F61"/>
    <w:rsid w:val="0088640E"/>
    <w:rsid w:val="0089131D"/>
    <w:rsid w:val="008923B1"/>
    <w:rsid w:val="00893997"/>
    <w:rsid w:val="008A76C7"/>
    <w:rsid w:val="008B165D"/>
    <w:rsid w:val="008B5FCF"/>
    <w:rsid w:val="008C07EB"/>
    <w:rsid w:val="008C4516"/>
    <w:rsid w:val="008C7692"/>
    <w:rsid w:val="008D0D9E"/>
    <w:rsid w:val="008D109D"/>
    <w:rsid w:val="008D7CD1"/>
    <w:rsid w:val="008E4208"/>
    <w:rsid w:val="008E6D61"/>
    <w:rsid w:val="008F12D3"/>
    <w:rsid w:val="008F70B2"/>
    <w:rsid w:val="00905A18"/>
    <w:rsid w:val="00907040"/>
    <w:rsid w:val="00914C9B"/>
    <w:rsid w:val="00921B9C"/>
    <w:rsid w:val="0092427D"/>
    <w:rsid w:val="00927BF4"/>
    <w:rsid w:val="0093171F"/>
    <w:rsid w:val="0094323F"/>
    <w:rsid w:val="009552E5"/>
    <w:rsid w:val="00955855"/>
    <w:rsid w:val="00964CFA"/>
    <w:rsid w:val="00973E07"/>
    <w:rsid w:val="00981458"/>
    <w:rsid w:val="009853F0"/>
    <w:rsid w:val="009869D3"/>
    <w:rsid w:val="009918FE"/>
    <w:rsid w:val="009943F4"/>
    <w:rsid w:val="00996B15"/>
    <w:rsid w:val="009B2B8B"/>
    <w:rsid w:val="009B3356"/>
    <w:rsid w:val="009C3A6E"/>
    <w:rsid w:val="009D4127"/>
    <w:rsid w:val="009D4DA5"/>
    <w:rsid w:val="009D778A"/>
    <w:rsid w:val="009E2D04"/>
    <w:rsid w:val="009F0DAC"/>
    <w:rsid w:val="009F5E80"/>
    <w:rsid w:val="009F617B"/>
    <w:rsid w:val="00A04F5B"/>
    <w:rsid w:val="00A070AD"/>
    <w:rsid w:val="00A2145C"/>
    <w:rsid w:val="00A2162D"/>
    <w:rsid w:val="00A31AEA"/>
    <w:rsid w:val="00A34754"/>
    <w:rsid w:val="00A432FD"/>
    <w:rsid w:val="00A46F80"/>
    <w:rsid w:val="00A552E6"/>
    <w:rsid w:val="00A64AC5"/>
    <w:rsid w:val="00A727DB"/>
    <w:rsid w:val="00A72817"/>
    <w:rsid w:val="00A82C1B"/>
    <w:rsid w:val="00A96480"/>
    <w:rsid w:val="00AA5E87"/>
    <w:rsid w:val="00AB35F3"/>
    <w:rsid w:val="00AC7882"/>
    <w:rsid w:val="00AD31D8"/>
    <w:rsid w:val="00AD7526"/>
    <w:rsid w:val="00AE7BC5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C057BF"/>
    <w:rsid w:val="00C072F0"/>
    <w:rsid w:val="00C10751"/>
    <w:rsid w:val="00C1389F"/>
    <w:rsid w:val="00C13ECA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B74"/>
    <w:rsid w:val="00CE16BB"/>
    <w:rsid w:val="00CE53FC"/>
    <w:rsid w:val="00CE6DE6"/>
    <w:rsid w:val="00CF1F47"/>
    <w:rsid w:val="00CF4D29"/>
    <w:rsid w:val="00CF5DE2"/>
    <w:rsid w:val="00CF6560"/>
    <w:rsid w:val="00D00D4D"/>
    <w:rsid w:val="00D02CAD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81F69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DF731E"/>
    <w:rsid w:val="00E01583"/>
    <w:rsid w:val="00E03D35"/>
    <w:rsid w:val="00E054C6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2327"/>
    <w:rsid w:val="00EA2452"/>
    <w:rsid w:val="00EA2B3A"/>
    <w:rsid w:val="00EB643D"/>
    <w:rsid w:val="00ED62F3"/>
    <w:rsid w:val="00EE0CCA"/>
    <w:rsid w:val="00EF4905"/>
    <w:rsid w:val="00F00617"/>
    <w:rsid w:val="00F02FA9"/>
    <w:rsid w:val="00F05B5F"/>
    <w:rsid w:val="00F141CC"/>
    <w:rsid w:val="00F234B6"/>
    <w:rsid w:val="00F26B10"/>
    <w:rsid w:val="00F2764C"/>
    <w:rsid w:val="00F41A10"/>
    <w:rsid w:val="00F421C0"/>
    <w:rsid w:val="00F4242A"/>
    <w:rsid w:val="00F43B7B"/>
    <w:rsid w:val="00F56348"/>
    <w:rsid w:val="00F64B93"/>
    <w:rsid w:val="00F828CE"/>
    <w:rsid w:val="00F9097E"/>
    <w:rsid w:val="00F92EA7"/>
    <w:rsid w:val="00F952D8"/>
    <w:rsid w:val="00F95602"/>
    <w:rsid w:val="00F95804"/>
    <w:rsid w:val="00F95BF8"/>
    <w:rsid w:val="00F96ED2"/>
    <w:rsid w:val="00F97A5D"/>
    <w:rsid w:val="00FA4A9D"/>
    <w:rsid w:val="00FB1B8E"/>
    <w:rsid w:val="00FB2570"/>
    <w:rsid w:val="00FB3059"/>
    <w:rsid w:val="00FC5051"/>
    <w:rsid w:val="00FC72D2"/>
    <w:rsid w:val="00FD1E7D"/>
    <w:rsid w:val="00FE622F"/>
    <w:rsid w:val="00FE767D"/>
    <w:rsid w:val="00FE78B3"/>
    <w:rsid w:val="00FF246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8E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qFormat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7</cp:revision>
  <cp:lastPrinted>2019-08-20T04:26:00Z</cp:lastPrinted>
  <dcterms:created xsi:type="dcterms:W3CDTF">2019-08-19T09:57:00Z</dcterms:created>
  <dcterms:modified xsi:type="dcterms:W3CDTF">2019-08-20T04:27:00Z</dcterms:modified>
</cp:coreProperties>
</file>