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C74758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C74758">
        <w:rPr>
          <w:rFonts w:ascii="Times New Roman" w:hAnsi="Times New Roman" w:cs="Times New Roman"/>
          <w:noProof/>
          <w:sz w:val="28"/>
        </w:rPr>
        <w:t>П Л А Н</w:t>
      </w:r>
    </w:p>
    <w:p w:rsidR="00F41A10" w:rsidRPr="00C74758" w:rsidRDefault="00F41A10" w:rsidP="00F41A1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C74758">
        <w:rPr>
          <w:rFonts w:ascii="Times New Roman" w:hAnsi="Times New Roman" w:cs="Times New Roman"/>
          <w:noProof/>
          <w:sz w:val="28"/>
        </w:rPr>
        <w:t>организационно-массовых мероприятий, проводимых Министерством культуры Камчатского края</w:t>
      </w:r>
    </w:p>
    <w:p w:rsidR="00F41A10" w:rsidRPr="00C74758" w:rsidRDefault="003A3054" w:rsidP="00F41A1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C74758">
        <w:rPr>
          <w:rFonts w:ascii="Times New Roman" w:hAnsi="Times New Roman" w:cs="Times New Roman"/>
          <w:noProof/>
          <w:sz w:val="28"/>
        </w:rPr>
        <w:t xml:space="preserve">в </w:t>
      </w:r>
      <w:r w:rsidR="004244D5" w:rsidRPr="00C74758">
        <w:rPr>
          <w:rFonts w:ascii="Times New Roman" w:hAnsi="Times New Roman" w:cs="Times New Roman"/>
          <w:noProof/>
          <w:sz w:val="28"/>
        </w:rPr>
        <w:t>ИЮНЕ</w:t>
      </w:r>
      <w:r w:rsidR="00422546" w:rsidRPr="00C74758">
        <w:rPr>
          <w:rFonts w:ascii="Times New Roman" w:hAnsi="Times New Roman" w:cs="Times New Roman"/>
          <w:noProof/>
          <w:sz w:val="28"/>
        </w:rPr>
        <w:t xml:space="preserve"> 2019</w:t>
      </w:r>
      <w:r w:rsidR="00F41A10" w:rsidRPr="00C74758">
        <w:rPr>
          <w:rFonts w:ascii="Times New Roman" w:hAnsi="Times New Roman" w:cs="Times New Roman"/>
          <w:noProof/>
          <w:sz w:val="28"/>
        </w:rPr>
        <w:t xml:space="preserve"> года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198"/>
        <w:gridCol w:w="1701"/>
      </w:tblGrid>
      <w:tr w:rsidR="008923B1" w:rsidRPr="006209D5" w:rsidTr="00E3195F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6209D5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bCs/>
                <w:noProof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F41A10" w:rsidRPr="006209D5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bCs/>
                <w:noProof/>
              </w:rPr>
              <w:t>Форма проведения</w:t>
            </w:r>
          </w:p>
        </w:tc>
        <w:tc>
          <w:tcPr>
            <w:tcW w:w="11198" w:type="dxa"/>
            <w:shd w:val="clear" w:color="auto" w:fill="auto"/>
          </w:tcPr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bCs/>
                <w:noProof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noWrap/>
          </w:tcPr>
          <w:p w:rsidR="00F41A10" w:rsidRPr="006209D5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bCs/>
                <w:noProof/>
              </w:rPr>
              <w:t>Ответственные за выполнение</w:t>
            </w:r>
          </w:p>
        </w:tc>
      </w:tr>
      <w:tr w:rsidR="008923B1" w:rsidRPr="006209D5" w:rsidTr="00E3195F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6209D5" w:rsidRDefault="00F41A10" w:rsidP="00CF65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В течение месяца</w:t>
            </w:r>
          </w:p>
        </w:tc>
        <w:tc>
          <w:tcPr>
            <w:tcW w:w="12899" w:type="dxa"/>
            <w:gridSpan w:val="2"/>
            <w:shd w:val="clear" w:color="auto" w:fill="auto"/>
          </w:tcPr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 xml:space="preserve">- в рамках Года </w:t>
            </w:r>
            <w:r w:rsidR="00422546" w:rsidRPr="006209D5">
              <w:rPr>
                <w:rFonts w:ascii="Times New Roman" w:eastAsia="Times New Roman" w:hAnsi="Times New Roman" w:cs="Times New Roman"/>
                <w:noProof/>
              </w:rPr>
              <w:t>театра</w:t>
            </w:r>
            <w:r w:rsidRPr="006209D5">
              <w:rPr>
                <w:rFonts w:ascii="Times New Roman" w:eastAsia="Times New Roman" w:hAnsi="Times New Roman" w:cs="Times New Roman"/>
                <w:noProof/>
              </w:rPr>
              <w:t xml:space="preserve">; </w:t>
            </w:r>
          </w:p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- коллегии Министерства культуры Камчатского края;</w:t>
            </w:r>
          </w:p>
          <w:p w:rsidR="00F41A10" w:rsidRPr="006209D5" w:rsidRDefault="00F41A10" w:rsidP="00CF65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- заседания Общественного Совета при Министерстве культуры К</w:t>
            </w:r>
            <w:r w:rsidR="000A543C" w:rsidRPr="006209D5">
              <w:rPr>
                <w:rFonts w:ascii="Times New Roman" w:eastAsia="Times New Roman" w:hAnsi="Times New Roman" w:cs="Times New Roman"/>
                <w:noProof/>
              </w:rPr>
              <w:t>амчатского края (ежеквартально);</w:t>
            </w:r>
          </w:p>
          <w:p w:rsidR="000A543C" w:rsidRPr="006209D5" w:rsidRDefault="000A543C" w:rsidP="00CF65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- встречи с коллективами подведомственных учреждений</w:t>
            </w:r>
            <w:r w:rsidR="00693589" w:rsidRPr="006209D5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F41A10" w:rsidRPr="006209D5" w:rsidRDefault="00F41A10" w:rsidP="00EF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  <w:r w:rsidR="000A543C" w:rsidRPr="006209D5">
              <w:rPr>
                <w:rFonts w:ascii="Times New Roman" w:eastAsia="Times New Roman" w:hAnsi="Times New Roman" w:cs="Times New Roman"/>
                <w:noProof/>
              </w:rPr>
              <w:t xml:space="preserve">; </w:t>
            </w:r>
          </w:p>
          <w:p w:rsidR="000A543C" w:rsidRPr="006209D5" w:rsidRDefault="000A543C" w:rsidP="00EF490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Большакова Е.А. – заместитель министра</w:t>
            </w:r>
          </w:p>
        </w:tc>
      </w:tr>
      <w:tr w:rsidR="00563F57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563F57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563F57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563F57" w:rsidP="00563F57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«Интересариум» - интерактивный экспозиционно-выставочный комплекс, посвященной естественным наукам (Петропавловск-Камчатский, Ключевская, 34, тел. 8-963-832-0202)</w:t>
            </w:r>
          </w:p>
          <w:p w:rsidR="00563F57" w:rsidRPr="006209D5" w:rsidRDefault="00563F57" w:rsidP="00563F57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ООО «СИАСАМ»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563F57" w:rsidP="00563F57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563F57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563F57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563F57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563F57" w:rsidP="00563F57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«Вулканариум» - мультимедийный, научно-популярный выставочный комплекс, который расскажет о вулканах края и мира (Петропавловск-Камчатский, Ключевская, 34, тел. 8-963-832-0202)</w:t>
            </w:r>
          </w:p>
          <w:p w:rsidR="00563F57" w:rsidRPr="006209D5" w:rsidRDefault="00563F57" w:rsidP="00563F57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ООО «СИАСАМ»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563F57" w:rsidP="00563F57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563F57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F96ED2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Весь 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031BCA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Default="00563F57" w:rsidP="00D3422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«Пластилиновый мир Людмилы Тарчевской» - персональ</w:t>
            </w:r>
            <w:r w:rsidR="00D34226">
              <w:rPr>
                <w:rFonts w:cs="Times New Roman"/>
                <w:noProof/>
                <w:sz w:val="22"/>
                <w:szCs w:val="22"/>
                <w:lang w:val="ru-RU" w:eastAsia="ru-RU"/>
              </w:rPr>
              <w:t>ная выставка Людмилы Тарчевской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музей, 1 этаж</w:t>
            </w:r>
            <w:r w:rsidR="00D34226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, 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тел. </w:t>
            </w:r>
            <w:r w:rsidR="00D34226">
              <w:rPr>
                <w:rFonts w:cs="Times New Roman"/>
                <w:noProof/>
                <w:sz w:val="22"/>
                <w:szCs w:val="22"/>
                <w:lang w:val="ru-RU" w:eastAsia="ru-RU"/>
              </w:rPr>
              <w:t>42-42-88)</w:t>
            </w:r>
          </w:p>
          <w:p w:rsidR="00031BCA" w:rsidRDefault="00031BCA" w:rsidP="00031BCA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»</w:t>
            </w:r>
          </w:p>
          <w:p w:rsidR="00D34226" w:rsidRPr="006209D5" w:rsidRDefault="00D34226" w:rsidP="00D3422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927BF4" w:rsidP="00563F57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563F57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Pr="006209D5" w:rsidRDefault="00F96ED2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Весь 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031BCA" w:rsidP="00031BCA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57" w:rsidRDefault="00563F57" w:rsidP="00127425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«Педагог и ученик» - краевая выставка работ преподавателей и учащихся ДХШ, ДШИ, студентов ККИ Камчатского края. </w:t>
            </w:r>
            <w:r w:rsidR="00127425"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Живопись, графика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музей, 2 этаж, тел. 42-42-88</w:t>
            </w:r>
            <w:r w:rsidR="00127425"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) </w:t>
            </w:r>
          </w:p>
          <w:p w:rsidR="00031BCA" w:rsidRPr="006209D5" w:rsidRDefault="00031BCA" w:rsidP="00031BCA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57" w:rsidRPr="006209D5" w:rsidRDefault="00927BF4" w:rsidP="00563F57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F96ED2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D2" w:rsidRPr="006209D5" w:rsidRDefault="00CE53FC" w:rsidP="00F96E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cs="Times New Roman"/>
                <w:noProof/>
                <w:lang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2" w:rsidRPr="006209D5" w:rsidRDefault="00F96ED2" w:rsidP="00F96ED2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D2" w:rsidRPr="006209D5" w:rsidRDefault="00F96ED2" w:rsidP="00F96ED2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«Не стой под стрелой» – временная выставка, отражает строительство городских объектов в разных районах города Петропавловска – Камчатского. Посетители могут увидеть уникальные фотографии и предметы из фондов музея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ул. Ленинская, д. 20, т. 8 (4152) 42-54-16, 8(4152)41-26-44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)</w:t>
            </w:r>
          </w:p>
          <w:p w:rsidR="00F96ED2" w:rsidRPr="006209D5" w:rsidRDefault="00F96ED2" w:rsidP="00F96ED2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«Камчатский краевой объединенный музей»</w:t>
            </w:r>
          </w:p>
          <w:p w:rsidR="00F96ED2" w:rsidRPr="006209D5" w:rsidRDefault="00F96ED2" w:rsidP="00F96ED2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2" w:rsidRPr="006209D5" w:rsidRDefault="00F96ED2" w:rsidP="00F96ED2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cs="Times New Roman"/>
                <w:noProof/>
                <w:lang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94243">
              <w:rPr>
                <w:rFonts w:ascii="Times New Roman" w:eastAsia="Times New Roman" w:hAnsi="Times New Roman" w:cs="Times New Roman"/>
                <w:noProof/>
                <w:lang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«Дню России посвящается» -выездная выставка декоративно-прикладного искусства (Межпоселенческий дом культуры и творчества молодёжи «Юность», тел. 42-75-36) 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noProof/>
              </w:rPr>
              <w:t>Беляева М.Е -  старший специалист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lastRenderedPageBreak/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sz w:val="22"/>
                <w:szCs w:val="22"/>
                <w:lang w:val="ru-RU"/>
              </w:rPr>
              <w:t>К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онкурс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Фотоконкурс «Пойман за чтением» –  лучшая фотография о библиотеке, книгах и чтении (Отдел социальной работы Камчатской краевой научной библиотеки,  тел. 25-23-51)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онкурсы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Фотоконкурс «Мир, в котором я живу» –  проводится среди читателей с ограниченными возможностями здоровья (Отдел социальной работы Камчатской краевой научной библиотеки, тел. 25-23-51)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1 - 23</w:t>
            </w:r>
          </w:p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«Древняя Камчатка. Куклы в национальных костюмах» - персональная выставка Анны Манько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музей, 1 этаж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, 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тел. 42-42-88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)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Камчатский краевой художественный музей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94243">
              <w:rPr>
                <w:rFonts w:ascii="Times New Roman" w:eastAsia="Times New Roman" w:hAnsi="Times New Roman" w:cs="Times New Roman"/>
                <w:noProof/>
                <w:lang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«Маленькие дети на большой планете» - фотовыставка ко Дню защиты детей (Киноцентр «Пирамида», тел. 42-75-36) 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noProof/>
              </w:rPr>
              <w:t>Беляева М.Е -  старший специалист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 w:rsidRPr="006209D5">
              <w:rPr>
                <w:rFonts w:ascii="Times New Roman" w:eastAsia="Times New Roman" w:hAnsi="Times New Roman" w:cs="Times New Roman"/>
                <w:noProof/>
                <w:lang w:eastAsia="ru-RU"/>
              </w:rPr>
              <w:br/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09D5">
              <w:rPr>
                <w:rFonts w:ascii="Times New Roman" w:hAnsi="Times New Roman" w:cs="Times New Roman"/>
              </w:rPr>
              <w:t>Кот в сапогах»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209D5">
              <w:rPr>
                <w:rFonts w:ascii="Times New Roman" w:hAnsi="Times New Roman" w:cs="Times New Roman"/>
              </w:rPr>
              <w:t xml:space="preserve"> Благотворительный показ спектакля для детей, приуроченный к Дню Защиты Детей (Зрительский зал театра</w:t>
            </w:r>
            <w:r>
              <w:rPr>
                <w:rFonts w:ascii="Times New Roman" w:hAnsi="Times New Roman" w:cs="Times New Roman"/>
              </w:rPr>
              <w:t>, тел.</w:t>
            </w:r>
            <w:r w:rsidRPr="006209D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 xml:space="preserve">90) </w:t>
            </w:r>
          </w:p>
          <w:p w:rsidR="00CE53FC" w:rsidRPr="006209D5" w:rsidRDefault="00CE53FC" w:rsidP="00CE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КГАУ «Камчатский театр драмы и комедии»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CE53F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Квест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3FC" w:rsidRPr="006209D5" w:rsidRDefault="00CE53FC" w:rsidP="00CE53FC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«Загадки Острова сокровищ» – квест–игра.  Мероприятие для дошкольников и воспитанников Детского оздоровительного лагеря, посвящённое 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Международному дню защиты детей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Отдел КГБУ ККОМ в с. Мильково, ул. Набережная, д. 53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)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«Камчатский краевой объединенный музей»</w:t>
            </w:r>
          </w:p>
          <w:p w:rsidR="00CE53FC" w:rsidRPr="006209D5" w:rsidRDefault="00CE53FC" w:rsidP="00CE53FC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FC" w:rsidRPr="006209D5" w:rsidRDefault="00CE53FC" w:rsidP="00CE53F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C6578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br/>
            </w:r>
            <w:r w:rsidRPr="006209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</w:t>
            </w:r>
            <w:r w:rsidRPr="006209D5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:00</w:t>
            </w:r>
            <w:r w:rsidRPr="006209D5">
              <w:rPr>
                <w:rFonts w:ascii="Times New Roman" w:hAnsi="Times New Roman" w:cs="Times New Roman"/>
              </w:rPr>
              <w:t xml:space="preserve"> </w:t>
            </w:r>
          </w:p>
          <w:p w:rsidR="00C6578C" w:rsidRPr="006209D5" w:rsidRDefault="00C6578C" w:rsidP="00C6578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981458" w:rsidRDefault="00C6578C" w:rsidP="00C6578C">
            <w:pPr>
              <w:ind w:right="-58"/>
              <w:rPr>
                <w:rFonts w:ascii="Times New Roman" w:hAnsi="Times New Roman" w:cs="Times New Roman"/>
              </w:rPr>
            </w:pPr>
            <w:r w:rsidRPr="00981458">
              <w:rPr>
                <w:rFonts w:ascii="Times New Roman" w:hAnsi="Times New Roman" w:cs="Times New Roman"/>
              </w:rPr>
              <w:t xml:space="preserve">Благотворительный спектакль «Дедушкины сказки» </w:t>
            </w:r>
            <w:proofErr w:type="spellStart"/>
            <w:r w:rsidRPr="00981458">
              <w:rPr>
                <w:rFonts w:ascii="Times New Roman" w:hAnsi="Times New Roman" w:cs="Times New Roman"/>
              </w:rPr>
              <w:t>Г.Логвинец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r w:rsidRPr="00981458">
              <w:rPr>
                <w:rFonts w:ascii="Times New Roman" w:hAnsi="Times New Roman" w:cs="Times New Roman"/>
                <w:shd w:val="clear" w:color="auto" w:fill="FFFFFF"/>
              </w:rPr>
              <w:t>стория о маленькой смелой девочке, которая не побоялась   пойти в лес, чтобы найти и спасти   своего самого родного друга.  (</w:t>
            </w:r>
            <w:r w:rsidRPr="00981458">
              <w:rPr>
                <w:rFonts w:ascii="Times New Roman" w:hAnsi="Times New Roman" w:cs="Times New Roman"/>
              </w:rPr>
              <w:t>Школа –интернат для психически больных детей г. Елизово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тел. </w:t>
            </w:r>
            <w:r w:rsidRPr="00981458">
              <w:rPr>
                <w:rFonts w:ascii="Times New Roman" w:hAnsi="Times New Roman" w:cs="Times New Roman"/>
              </w:rPr>
              <w:t>42-64-40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6578C" w:rsidRPr="00981458" w:rsidRDefault="00C6578C" w:rsidP="00C6578C">
            <w:pPr>
              <w:ind w:right="-58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981458">
              <w:rPr>
                <w:rFonts w:ascii="Times New Roman" w:eastAsia="Times New Roman" w:hAnsi="Times New Roman" w:cs="Times New Roman"/>
                <w:noProof/>
              </w:rPr>
              <w:t>КГАУ «Камчатский театр кукол»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C6578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C6578C" w:rsidRPr="006209D5" w:rsidRDefault="00C6578C" w:rsidP="00C6578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Праздничная программа, посвященная Дню защиты детей «Здравствуй, лето!» (</w:t>
            </w:r>
            <w:r w:rsidRPr="00981458">
              <w:rPr>
                <w:rFonts w:ascii="Times New Roman" w:hAnsi="Times New Roman" w:cs="Times New Roman"/>
              </w:rPr>
              <w:t>Площадка перед ЦКД «Сероглазка»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тел. 32-44-14</w:t>
            </w:r>
            <w:r w:rsidRPr="00981458">
              <w:rPr>
                <w:rFonts w:ascii="Times New Roman" w:hAnsi="Times New Roman" w:cs="Times New Roman"/>
              </w:rPr>
              <w:t>)</w:t>
            </w:r>
          </w:p>
          <w:p w:rsidR="00C6578C" w:rsidRPr="006209D5" w:rsidRDefault="00C6578C" w:rsidP="00C6578C">
            <w:pPr>
              <w:spacing w:line="255" w:lineRule="atLeast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КГБУ Центр культуры и досуга «Сероглазка»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Большакова Е.А. – заместитель министра</w:t>
            </w:r>
          </w:p>
        </w:tc>
      </w:tr>
      <w:tr w:rsidR="00C6578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br/>
            </w:r>
            <w:r w:rsidRPr="006209D5">
              <w:rPr>
                <w:rFonts w:ascii="Times New Roman" w:hAnsi="Times New Roman" w:cs="Times New Roman"/>
              </w:rPr>
              <w:t>19.00</w:t>
            </w:r>
          </w:p>
          <w:p w:rsidR="00C6578C" w:rsidRPr="006209D5" w:rsidRDefault="00C6578C" w:rsidP="00C6578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 xml:space="preserve">«Охота жить» - моноспектакль </w:t>
            </w:r>
            <w:proofErr w:type="spellStart"/>
            <w:r w:rsidRPr="006209D5">
              <w:rPr>
                <w:rFonts w:ascii="Times New Roman" w:hAnsi="Times New Roman" w:cs="Times New Roman"/>
              </w:rPr>
              <w:t>нар.арт</w:t>
            </w:r>
            <w:proofErr w:type="spellEnd"/>
            <w:r w:rsidRPr="006209D5">
              <w:rPr>
                <w:rFonts w:ascii="Times New Roman" w:hAnsi="Times New Roman" w:cs="Times New Roman"/>
              </w:rPr>
              <w:t xml:space="preserve"> РФ Сергея Паршина</w:t>
            </w:r>
            <w:r>
              <w:rPr>
                <w:rFonts w:ascii="Times New Roman" w:hAnsi="Times New Roman" w:cs="Times New Roman"/>
              </w:rPr>
              <w:t xml:space="preserve"> в рамках гастролей </w:t>
            </w:r>
            <w:r w:rsidRPr="006209D5">
              <w:rPr>
                <w:rFonts w:ascii="Times New Roman" w:hAnsi="Times New Roman" w:cs="Times New Roman"/>
              </w:rPr>
              <w:t>Александринского театра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209D5">
              <w:rPr>
                <w:rFonts w:ascii="Times New Roman" w:hAnsi="Times New Roman" w:cs="Times New Roman"/>
              </w:rPr>
              <w:t xml:space="preserve">Зрительский зал </w:t>
            </w:r>
            <w:r>
              <w:rPr>
                <w:rFonts w:ascii="Times New Roman" w:hAnsi="Times New Roman" w:cs="Times New Roman"/>
              </w:rPr>
              <w:t xml:space="preserve">Камчатского краевого </w:t>
            </w:r>
            <w:r w:rsidRPr="006209D5">
              <w:rPr>
                <w:rFonts w:ascii="Times New Roman" w:hAnsi="Times New Roman" w:cs="Times New Roman"/>
              </w:rPr>
              <w:t>театра</w:t>
            </w:r>
            <w:r>
              <w:rPr>
                <w:rFonts w:ascii="Times New Roman" w:hAnsi="Times New Roman" w:cs="Times New Roman"/>
              </w:rPr>
              <w:t xml:space="preserve"> драмы и комедии, тел.</w:t>
            </w:r>
            <w:r w:rsidRPr="006209D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6578C" w:rsidRPr="006209D5" w:rsidRDefault="00C6578C" w:rsidP="00C65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ООО «ДМК»</w:t>
            </w:r>
          </w:p>
          <w:p w:rsidR="00C6578C" w:rsidRPr="006209D5" w:rsidRDefault="00C6578C" w:rsidP="00C6578C">
            <w:pPr>
              <w:pStyle w:val="a5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C6578C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1F73BA" w:rsidRDefault="00C6578C" w:rsidP="00C6578C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en-US" w:eastAsia="ru-RU"/>
              </w:rPr>
              <w:lastRenderedPageBreak/>
              <w:t>2</w:t>
            </w:r>
            <w:r>
              <w:rPr>
                <w:rFonts w:cs="Times New Roman"/>
                <w:noProof/>
                <w:sz w:val="22"/>
                <w:szCs w:val="22"/>
                <w:lang w:val="en-US" w:eastAsia="ru-RU"/>
              </w:rPr>
              <w:br/>
              <w:t>15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A31AEA" w:rsidRDefault="00C6578C" w:rsidP="00C6578C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8C" w:rsidRPr="006209D5" w:rsidRDefault="00C6578C" w:rsidP="00C6578C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1F73BA">
              <w:rPr>
                <w:rFonts w:ascii="Times New Roman" w:eastAsia="Times New Roman" w:hAnsi="Times New Roman" w:cs="Times New Roman"/>
                <w:noProof/>
                <w:lang w:eastAsia="ru-RU"/>
              </w:rPr>
              <w:t>Диалоги кармелиток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»</w:t>
            </w:r>
            <w:r w:rsidRPr="001F73BA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- </w:t>
            </w:r>
            <w:r w:rsidRPr="001F73BA">
              <w:rPr>
                <w:rFonts w:ascii="Times New Roman" w:eastAsia="Times New Roman" w:hAnsi="Times New Roman" w:cs="Times New Roman"/>
                <w:noProof/>
                <w:lang w:eastAsia="ru-RU"/>
              </w:rPr>
              <w:t>Музыкальный руководитель Мет дирижирует оперой, рассказывающей историю французских сестер-мучениц. Партию юной Бланш де ла Форс исполнит Изабель Леонард, а легендарная Карита Маттила возвращается в Мет в роли настоятельницы монастыря.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C6578C" w:rsidRPr="006209D5" w:rsidRDefault="00C6578C" w:rsidP="00C6578C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C" w:rsidRPr="006209D5" w:rsidRDefault="00C6578C" w:rsidP="00C6578C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03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Праздничная программа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Семейный праздник «День счастливых детей» –  развлекательная программа, посвященная Международному Дню защиты детей (Актовый зал Камчатской краевой научной библиотеки, тел. 25-23-51)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3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11:00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Праздничная программа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«Здравствуй, лето яркое, смешное, озорное!», праздничная игровая программа, посвященная Дню защиты детей (Актовый зал Камчатской краевой детской библиотеки, тел. 20-42-98)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3-7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11:00-17:00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«Подарок любимому поэту», выставка творческих работ, посвященная Дню рождения любимого поэта Александра  Пушкина (Отдел обслуживания дошкольников и уч-ся 1-4 классов Камчатской краевой детской библиотеки, </w:t>
            </w:r>
          </w:p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тел. 20-42-90)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03 – 30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Мероприятия по популяризации чтения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«Лето с библиотекой» – информационно-познавательные мероприятия для детей, отдыхающих в пришкольных лагерях (Камчатская краевая научная библиотека,  тел. 25-23-55)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03 – 30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«Прогулки по улицам и страницам» –  художественная выставка камчатских художников Владимира Заочного и Ольги Лозенко (Малый зал Камчатской краевой научной библиотеки, Тел. 25-23-55)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04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Проект «Документальный вторник» – просмотр и обсуждение фильма «Мама Гарри Поттера» (реж. Дж. Ранси, 2007) (Отдел по работе с молодёжью Камчатской краевой научной библиотеки, тел. 25-19-14)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4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1515F6">
              <w:rPr>
                <w:rFonts w:ascii="Times New Roman" w:eastAsia="Times New Roman" w:hAnsi="Times New Roman" w:cs="Times New Roman"/>
                <w:noProof/>
                <w:lang w:eastAsia="ru-RU"/>
              </w:rPr>
              <w:t>Ван Гог и Япония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». ПРЕМЬЕРА! </w:t>
            </w:r>
            <w:r w:rsidRPr="001F73BA">
              <w:rPr>
                <w:rFonts w:ascii="Times New Roman" w:eastAsia="Times New Roman" w:hAnsi="Times New Roman" w:cs="Times New Roman"/>
                <w:noProof/>
                <w:lang w:eastAsia="ru-RU"/>
              </w:rPr>
              <w:t>«Я завидую японцам», – написал Винсент Ван Гог брату Тео. Выставка «Ван Гог и Япония» в Музее Ван Гога в Амстердаме, на основе которой снят фильм, показала, почему. Хотя художник никогда не бывал в Японии, эта страна глубоко повлияла на него и его искусство.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D97716" w:rsidRPr="006209D5" w:rsidRDefault="00D97716" w:rsidP="00D97716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05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10:30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Киноклуб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Киноклуб «Третий возраст» – просмотр и обсуждение фильма «Русская игра» (реж. П. Чухрай, 2007) по мотивам пьесы Николая Васильевича Гоголя «Игроки» (Отдел социальной работы Камчатской краевой научной библиотеки,   тел. 25-23-51)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194243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Клуб</w:t>
            </w:r>
            <w:r w:rsidRPr="0019424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«Растительный и животный мир долины реки Камчатки» – Музейное занятие в рамках постоянной экспозиции. </w:t>
            </w:r>
          </w:p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Мероприятие приурочено ко Всемирному дню охраны окружающей среды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 (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Отдел КГБУ ККОМ в с. Мильково, ул. Набережная, д. 53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«Камчатский краевой объединенный музей»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5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12:00-16:00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«Лесная карусель», мероприятие направлено на привлечение внимания к проблемам загрязнения окружающей среды (Читальный зал Камчатской краевой детской библиотеки, тел. 20-42-97)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06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Чемпионат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Чемпионат по словесным настольным играм, приуроченный ко Дню русского языка (Отдел по работе с молодёжью Камчатской краевой научной библиотеки, тел. 25-19-14)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6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11:00-15:00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Мероприятия по популяризации чтения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«В волшебной пушкинской стране», турнир по сказкам А.С.Пушкина с элементами подвижных игр (Актовый зал Камчатской краевой детской библиотеки, тел. 20-42-98)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7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икторина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«В лукоморье сказок», викторина посвящена Пушкинскому дню в России (Отдел обслуживания учащихся 5-11 классов, тел. 20-42-96)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9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1515F6">
              <w:rPr>
                <w:rFonts w:ascii="Times New Roman" w:eastAsia="Times New Roman" w:hAnsi="Times New Roman" w:cs="Times New Roman"/>
                <w:noProof/>
                <w:lang w:eastAsia="ru-RU"/>
              </w:rPr>
              <w:t>Кармен-сюита / Петрушка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»  - </w:t>
            </w:r>
            <w:r w:rsidRPr="001515F6">
              <w:rPr>
                <w:rFonts w:ascii="Times New Roman" w:eastAsia="Times New Roman" w:hAnsi="Times New Roman" w:cs="Times New Roman"/>
                <w:noProof/>
                <w:lang w:eastAsia="ru-RU"/>
              </w:rPr>
              <w:t>Волей афиши в один вечер объединяются два спектакля, когда-то изменившие ход балетной истории. «Петрушка» Стравинского, впервые увидевший сцену в начале ХХ века, открыл западному зрителю совершенно иной взгляд на Россию; а «Кармен», свободная и эротичная, стала настоящим вызовом для советской сцены.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D97716" w:rsidRPr="006209D5" w:rsidRDefault="00D97716" w:rsidP="00D97716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 xml:space="preserve">10 </w:t>
            </w:r>
            <w:r w:rsidRPr="006209D5">
              <w:rPr>
                <w:rFonts w:ascii="Times New Roman" w:hAnsi="Times New Roman" w:cs="Times New Roman"/>
                <w:noProof/>
              </w:rPr>
              <w:br/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Концерт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Default="00D97716" w:rsidP="00D97716">
            <w:pPr>
              <w:pStyle w:val="a5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Концерт-лекторий Заслуженного артиста РФ Сергея Бычкова и дуэта «Грани»</w:t>
            </w:r>
            <w:r>
              <w:rPr>
                <w:rFonts w:ascii="Times New Roman" w:hAnsi="Times New Roman" w:cs="Times New Roman"/>
                <w:noProof/>
              </w:rPr>
              <w:t xml:space="preserve"> (</w:t>
            </w:r>
            <w:r w:rsidRPr="006209D5">
              <w:rPr>
                <w:rFonts w:ascii="Times New Roman" w:hAnsi="Times New Roman" w:cs="Times New Roman"/>
                <w:noProof/>
              </w:rPr>
              <w:t>ДОЛ «Альбатрос»</w:t>
            </w:r>
            <w:r>
              <w:rPr>
                <w:rFonts w:ascii="Times New Roman" w:hAnsi="Times New Roman" w:cs="Times New Roman"/>
                <w:noProof/>
              </w:rPr>
              <w:t xml:space="preserve">, </w:t>
            </w:r>
            <w:r w:rsidRPr="006209D5">
              <w:rPr>
                <w:rFonts w:ascii="Times New Roman" w:hAnsi="Times New Roman" w:cs="Times New Roman"/>
                <w:noProof/>
              </w:rPr>
              <w:t>тел. 47-82-47</w:t>
            </w:r>
            <w:r>
              <w:rPr>
                <w:rFonts w:ascii="Times New Roman" w:hAnsi="Times New Roman" w:cs="Times New Roman"/>
                <w:noProof/>
              </w:rPr>
              <w:t>)</w:t>
            </w:r>
          </w:p>
          <w:p w:rsidR="00D97716" w:rsidRPr="006209D5" w:rsidRDefault="00D97716" w:rsidP="00D97716">
            <w:pPr>
              <w:pStyle w:val="a5"/>
              <w:rPr>
                <w:rFonts w:ascii="Times New Roman" w:hAnsi="Times New Roman" w:cs="Times New Roman"/>
                <w:noProof/>
              </w:rPr>
            </w:pPr>
          </w:p>
          <w:p w:rsidR="00D97716" w:rsidRPr="006209D5" w:rsidRDefault="00D97716" w:rsidP="00D97716">
            <w:pPr>
              <w:pStyle w:val="a5"/>
              <w:jc w:val="right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КГБУ «Камчатское концертно-филармоническое объединение»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927BF4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27BF4">
              <w:rPr>
                <w:rFonts w:ascii="Times New Roman" w:eastAsia="Times New Roman" w:hAnsi="Times New Roman" w:cs="Times New Roman"/>
                <w:noProof/>
              </w:rPr>
              <w:t>Лифанова Н.П. - референт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10-14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12:00-14:00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Вирутальная э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кскурсия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«Великие просторы России», виртуальная экскурсия по историческим местам нашей Родины (Отдел обслуживания дошкольников и учащихся 1-4 классов Камчатской краевой детской библиотеки, тел. 20-42-90)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11</w:t>
            </w:r>
            <w:r w:rsidRPr="006209D5">
              <w:rPr>
                <w:rFonts w:ascii="Times New Roman" w:hAnsi="Times New Roman" w:cs="Times New Roman"/>
                <w:noProof/>
              </w:rPr>
              <w:br/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Концерт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 xml:space="preserve">Концерт – лекторий Заслуженного артиста РФ Сергея Бычкова и дуэта «Грани» </w:t>
            </w:r>
            <w:r>
              <w:rPr>
                <w:rFonts w:ascii="Times New Roman" w:hAnsi="Times New Roman" w:cs="Times New Roman"/>
                <w:noProof/>
              </w:rPr>
              <w:t>(</w:t>
            </w:r>
            <w:r w:rsidRPr="006209D5">
              <w:rPr>
                <w:rFonts w:ascii="Times New Roman" w:hAnsi="Times New Roman" w:cs="Times New Roman"/>
                <w:noProof/>
              </w:rPr>
              <w:t>ДОЛ «Альбатрос»</w:t>
            </w:r>
            <w:r>
              <w:rPr>
                <w:rFonts w:ascii="Times New Roman" w:hAnsi="Times New Roman" w:cs="Times New Roman"/>
                <w:noProof/>
              </w:rPr>
              <w:t xml:space="preserve">, </w:t>
            </w:r>
            <w:r w:rsidRPr="006209D5">
              <w:rPr>
                <w:rFonts w:ascii="Times New Roman" w:hAnsi="Times New Roman" w:cs="Times New Roman"/>
                <w:noProof/>
              </w:rPr>
              <w:t>тел. 47-82-47</w:t>
            </w:r>
            <w:r>
              <w:rPr>
                <w:rFonts w:ascii="Times New Roman" w:hAnsi="Times New Roman" w:cs="Times New Roman"/>
                <w:noProof/>
              </w:rPr>
              <w:t>)</w:t>
            </w:r>
          </w:p>
          <w:p w:rsidR="00D97716" w:rsidRPr="006209D5" w:rsidRDefault="00D97716" w:rsidP="00D97716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КГБУ «Камчатское концертно-филармоническое объединение»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927BF4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27BF4">
              <w:rPr>
                <w:rFonts w:ascii="Times New Roman" w:eastAsia="Times New Roman" w:hAnsi="Times New Roman" w:cs="Times New Roman"/>
                <w:noProof/>
              </w:rPr>
              <w:t>Лифанова Н.П. - референт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11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1515F6">
              <w:rPr>
                <w:rFonts w:ascii="Times New Roman" w:eastAsia="Times New Roman" w:hAnsi="Times New Roman" w:cs="Times New Roman"/>
                <w:noProof/>
                <w:lang w:eastAsia="ru-RU"/>
              </w:rPr>
              <w:t>Герцогиня Мальфи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» - 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Чего может стоить любовь к человеку не своего класса в начале XVII века? В отличие от своего испанского современника Лопе де Вега, у которого любовные перипетии графини и ее секретаря 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разрешаются (не без обмана) ко всеобщему удовольствию, Джон Уэбстер, этот Квентин Тарантино якобинского театра, рисует леденящую кровь историю несоразмерной мести родных братьев своей сестре, осмелившейся на мезальянс.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D97716" w:rsidRPr="006209D5" w:rsidRDefault="00D97716" w:rsidP="00D97716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lastRenderedPageBreak/>
              <w:t>Зикратова Ё.В.– ведущий специалист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lastRenderedPageBreak/>
              <w:t>11</w:t>
            </w:r>
          </w:p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Вирутальная э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кскурсия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«Золотое кольцо», виртуальное путешествие по Золотому кольцу России (Отдел обслуживания учащихся 5-11 классов, тел. 20-42-96) 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6209D5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Акция, посвященная Дню России (</w:t>
            </w:r>
            <w:r w:rsidRPr="006209D5">
              <w:rPr>
                <w:rFonts w:ascii="Times New Roman" w:hAnsi="Times New Roman" w:cs="Times New Roman"/>
                <w:noProof/>
              </w:rPr>
              <w:t>Центр культуры и досуга «Сероглазка»</w:t>
            </w:r>
            <w:r>
              <w:rPr>
                <w:rFonts w:ascii="Times New Roman" w:hAnsi="Times New Roman" w:cs="Times New Roman"/>
                <w:noProof/>
              </w:rPr>
              <w:t xml:space="preserve">, </w:t>
            </w: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тел. 32-44-14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7716" w:rsidRPr="006209D5" w:rsidRDefault="00D97716" w:rsidP="00D97716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КГБУ Центр культуры и досуга «Сероглазка»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Большакова Е.А. – заместитель министра</w:t>
            </w:r>
          </w:p>
        </w:tc>
      </w:tr>
      <w:tr w:rsidR="00D97716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12</w:t>
            </w:r>
            <w:r w:rsidRPr="006209D5">
              <w:rPr>
                <w:rFonts w:ascii="Times New Roman" w:hAnsi="Times New Roman" w:cs="Times New Roman"/>
                <w:noProof/>
              </w:rPr>
              <w:br/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Праздник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716" w:rsidRPr="006209D5" w:rsidRDefault="00D97716" w:rsidP="00D97716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«День первой рыбы» -традиционный праздник береговых коряков (Авачинская бухта, тел. 8-962-291-03-14)</w:t>
            </w:r>
          </w:p>
          <w:p w:rsidR="00D97716" w:rsidRPr="006209D5" w:rsidRDefault="00D97716" w:rsidP="00D97716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16" w:rsidRPr="006209D5" w:rsidRDefault="00D97716" w:rsidP="00D9771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noProof/>
              </w:rPr>
              <w:t>Беляева М.Е -  старший специалист</w:t>
            </w:r>
          </w:p>
        </w:tc>
      </w:tr>
      <w:tr w:rsidR="00DB1C4E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Pr="006209D5" w:rsidRDefault="00DB1C4E" w:rsidP="00DB1C4E">
            <w:pPr>
              <w:jc w:val="center"/>
              <w:rPr>
                <w:rFonts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br/>
            </w:r>
            <w:r w:rsidRPr="006209D5">
              <w:rPr>
                <w:rFonts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6209D5" w:rsidRDefault="00DB1C4E" w:rsidP="00DB1C4E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Default="00DB1C4E" w:rsidP="00DB1C4E">
            <w:pPr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Торжественный вечер выпускников колледжа, вручение дипломов (Концертный зал колледжа искусств, 35-63-63)</w:t>
            </w:r>
          </w:p>
          <w:p w:rsidR="00DB1C4E" w:rsidRPr="006209D5" w:rsidRDefault="00DB1C4E" w:rsidP="00DB1C4E">
            <w:pPr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  <w:lang w:eastAsia="ru-RU"/>
              </w:rPr>
              <w:t>КГБПОУ «Камчатский колледж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0F5A8D" w:rsidRDefault="00DB1C4E" w:rsidP="00DB1C4E">
            <w:pPr>
              <w:pStyle w:val="a5"/>
              <w:jc w:val="center"/>
              <w:rPr>
                <w:rFonts w:asciiTheme="minorHAnsi" w:hAnsiTheme="minorHAnsi" w:cstheme="minorHAnsi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DB1C4E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Pr="006209D5" w:rsidRDefault="00DB1C4E" w:rsidP="00DB1C4E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15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6209D5" w:rsidRDefault="00DB1C4E" w:rsidP="00DB1C4E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Pr="006209D5" w:rsidRDefault="00DB1C4E" w:rsidP="00DB1C4E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Выставка изображений монет Центрального банка  Российской  Федерации с театральной тематикой (Отдел по работе с молодёжью Камчатской краевой научной библиотеки, тел. 25-19-14) </w:t>
            </w:r>
          </w:p>
          <w:p w:rsidR="00DB1C4E" w:rsidRPr="006209D5" w:rsidRDefault="00DB1C4E" w:rsidP="00DB1C4E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6209D5" w:rsidRDefault="00DB1C4E" w:rsidP="00DB1C4E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DB1C4E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Pr="006209D5" w:rsidRDefault="00DB1C4E" w:rsidP="00DB1C4E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16-31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6209D5" w:rsidRDefault="00DB1C4E" w:rsidP="00DB1C4E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4E" w:rsidRPr="006209D5" w:rsidRDefault="00DB1C4E" w:rsidP="00DB1C4E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«Народы дружат книгами», виртуальная выставка, посвящённая  современным писателям востока (Отдел комплектования и обработки литературы, тел. 20-42-94) </w:t>
            </w:r>
          </w:p>
          <w:p w:rsidR="00DB1C4E" w:rsidRPr="006209D5" w:rsidRDefault="00DB1C4E" w:rsidP="00DB1C4E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4E" w:rsidRPr="006209D5" w:rsidRDefault="00DB1C4E" w:rsidP="00DB1C4E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16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>Аудиенция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» - 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>Хелен Миррен на экранах TheatreHD в своей самой главной роли – королевы Ели</w:t>
            </w:r>
            <w:r w:rsidR="0052100A">
              <w:rPr>
                <w:rFonts w:ascii="Times New Roman" w:eastAsia="Times New Roman" w:hAnsi="Times New Roman" w:cs="Times New Roman"/>
                <w:noProof/>
                <w:lang w:eastAsia="ru-RU"/>
              </w:rPr>
              <w:t>заветы II, принесша</w:t>
            </w:r>
            <w:r w:rsidR="000F67F3">
              <w:rPr>
                <w:rFonts w:ascii="Times New Roman" w:eastAsia="Times New Roman" w:hAnsi="Times New Roman" w:cs="Times New Roman"/>
                <w:noProof/>
                <w:lang w:eastAsia="ru-RU"/>
              </w:rPr>
              <w:t>я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актрисе премию «Оскар» – за фильм «Королева» (The Queen, 2005), и премию Лоуренса Оливье – за этот спектакль Стивена Долдри.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813E04" w:rsidRPr="006209D5" w:rsidRDefault="00813E04" w:rsidP="00813E04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Концерт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 xml:space="preserve">Концерт группы «Мумий Тролль» (Зрительский зал </w:t>
            </w:r>
            <w:r>
              <w:rPr>
                <w:rFonts w:ascii="Times New Roman" w:hAnsi="Times New Roman" w:cs="Times New Roman"/>
              </w:rPr>
              <w:t xml:space="preserve">Камчатского </w:t>
            </w:r>
            <w:r w:rsidRPr="006209D5">
              <w:rPr>
                <w:rFonts w:ascii="Times New Roman" w:hAnsi="Times New Roman" w:cs="Times New Roman"/>
              </w:rPr>
              <w:t>театра</w:t>
            </w:r>
            <w:r>
              <w:rPr>
                <w:rFonts w:ascii="Times New Roman" w:hAnsi="Times New Roman" w:cs="Times New Roman"/>
              </w:rPr>
              <w:t xml:space="preserve"> драмы и комедии, тел.</w:t>
            </w:r>
            <w:r w:rsidRPr="006209D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90)</w:t>
            </w:r>
          </w:p>
          <w:p w:rsidR="00813E04" w:rsidRPr="006209D5" w:rsidRDefault="00813E04" w:rsidP="00813E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ООО «ДМК»</w:t>
            </w:r>
          </w:p>
          <w:p w:rsidR="00813E04" w:rsidRPr="006209D5" w:rsidRDefault="00813E04" w:rsidP="00813E04">
            <w:pPr>
              <w:pStyle w:val="a5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17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Мероприятия по популяризации чтения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Летний читальный зал – книги и журналы для всех желающих на террасе библиотеки (Камчатская краевая научная библиотека, тел. 25-25-60) 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18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17:00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lastRenderedPageBreak/>
              <w:t>Киноклуб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Проект «Документальный вторник» – просмотр и обсуждение фильма о классике американской литературы «Буковски» (реж. Дж. Дуллаган, 2003) (Отдел по работе с молодёжью Камчатской краевой научной библиотеки, Тел. 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lastRenderedPageBreak/>
              <w:t xml:space="preserve">25-19-14) 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lastRenderedPageBreak/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lastRenderedPageBreak/>
              <w:t>18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rPr>
                <w:rFonts w:ascii="Times New Roman" w:hAnsi="Times New Roman" w:cs="Times New Roman"/>
                <w:bCs/>
                <w:noProof/>
              </w:rPr>
            </w:pP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>Золотая Маска: Гамлет | Коллаж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- 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 о человеке, оказавшемся один на один с собственным сознанием. Все роли трагедии Шекспира исполняет Евгений Миронов.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813E04" w:rsidRPr="006209D5" w:rsidRDefault="00813E04" w:rsidP="00813E04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Творческая встреча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209D5">
              <w:rPr>
                <w:rFonts w:ascii="Times New Roman" w:hAnsi="Times New Roman" w:cs="Times New Roman"/>
              </w:rPr>
              <w:t>Беседа+викторина</w:t>
            </w:r>
            <w:proofErr w:type="spellEnd"/>
            <w:r w:rsidRPr="006209D5">
              <w:rPr>
                <w:rFonts w:ascii="Times New Roman" w:hAnsi="Times New Roman" w:cs="Times New Roman"/>
              </w:rPr>
              <w:t xml:space="preserve"> «Путешествие по жёлтой реке» (в рамках соглашения между Правительством Камчатского края (Российская Федерация) и народным Правительством провинции </w:t>
            </w:r>
            <w:proofErr w:type="spellStart"/>
            <w:r w:rsidRPr="006209D5">
              <w:rPr>
                <w:rFonts w:ascii="Times New Roman" w:hAnsi="Times New Roman" w:cs="Times New Roman"/>
              </w:rPr>
              <w:t>Хэйлунцзян</w:t>
            </w:r>
            <w:proofErr w:type="spellEnd"/>
            <w:r w:rsidRPr="006209D5">
              <w:rPr>
                <w:rFonts w:ascii="Times New Roman" w:hAnsi="Times New Roman" w:cs="Times New Roman"/>
              </w:rPr>
              <w:t xml:space="preserve"> (Китайская народная республика)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5E23">
              <w:rPr>
                <w:rFonts w:ascii="Times New Roman" w:hAnsi="Times New Roman" w:cs="Times New Roman"/>
                <w:lang w:eastAsia="ru-RU"/>
              </w:rPr>
              <w:t xml:space="preserve">Фойе «Централизованная библиотечная система им. </w:t>
            </w:r>
            <w:proofErr w:type="spellStart"/>
            <w:r w:rsidRPr="006A5E23">
              <w:rPr>
                <w:rFonts w:ascii="Times New Roman" w:hAnsi="Times New Roman" w:cs="Times New Roman"/>
                <w:lang w:eastAsia="ru-RU"/>
              </w:rPr>
              <w:t>Кецая</w:t>
            </w:r>
            <w:proofErr w:type="spellEnd"/>
            <w:r w:rsidRPr="006A5E2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5E23">
              <w:rPr>
                <w:rFonts w:ascii="Times New Roman" w:hAnsi="Times New Roman" w:cs="Times New Roman"/>
                <w:lang w:eastAsia="ru-RU"/>
              </w:rPr>
              <w:t>Кеккетына</w:t>
            </w:r>
            <w:proofErr w:type="spellEnd"/>
            <w:r w:rsidRPr="006A5E23">
              <w:rPr>
                <w:rFonts w:ascii="Times New Roman" w:hAnsi="Times New Roman" w:cs="Times New Roman"/>
                <w:lang w:eastAsia="ru-RU"/>
              </w:rPr>
              <w:t>», Тел. 8- 924-783-83-58)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3E04" w:rsidRPr="006209D5" w:rsidRDefault="00813E04" w:rsidP="00813E04">
            <w:pPr>
              <w:pStyle w:val="a5"/>
              <w:rPr>
                <w:rFonts w:ascii="Times New Roman" w:hAnsi="Times New Roman" w:cs="Times New Roman"/>
              </w:rPr>
            </w:pPr>
          </w:p>
          <w:p w:rsidR="00813E04" w:rsidRPr="006209D5" w:rsidRDefault="00813E04" w:rsidP="00813E04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552E6">
              <w:rPr>
                <w:rFonts w:ascii="Times New Roman" w:eastAsia="Times New Roman" w:hAnsi="Times New Roman" w:cs="Times New Roman"/>
                <w:lang w:eastAsia="ru-RU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Большакова Е.А. – заместитель министра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19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10:30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Киноклуб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Киноклуб «Третий возраст» – просмотр и обсуждение фильма  «Королевская регата» (реж. Ю. Чулюкин, 1966) (Отдел социальной работы Камчатской краевой научной библиотеки,   тел. 25-23-51)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21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Литературно-патриотическая акция «Читаем детям о войне» – чтение вслух художественных произведений о Великой Отечественной войне (Актовый зал Камчатской краевой научной библиотеки, тел. 25-25-65) 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21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Конкурс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«Зоологические забеги», конкурсная  программа  приглашает  ребят окунуться в мир животных (Актовый зал Камчатской краевой детской библиотеки, тел. 20-42-98)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21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Мероприятия по популяризации чтения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«Прочитайте о войне, чтобы помнить», тематический час памяти, посвященный 22 июня, Дню памяти и скорби (Актовый зал Камчатской краевой детской библиотеки,тел. 20-42-98) 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sz w:val="22"/>
                <w:szCs w:val="22"/>
                <w:lang w:val="ru-RU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21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16:00</w:t>
            </w: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Киноклуб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 xml:space="preserve">Клуб «Книготавр» – просмотр и обсуждение фильма «Я, Эрл и умирающая девушка» (реж. А. Гомез-Рейон, 2015) и одноименного романа американского писателя Джесси Эндрюса (Отдел по работе с молодёжью Камчатской краевой научной библиотеки, Тел. 25-19-14) 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iCs/>
                <w:noProof/>
              </w:rPr>
              <w:t>Лебедева М.Е. – консультант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Default="00813E04" w:rsidP="00813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</w:t>
            </w:r>
            <w:r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Default="00813E04" w:rsidP="0081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«Демагог»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6209D5">
              <w:rPr>
                <w:rFonts w:ascii="Times New Roman" w:hAnsi="Times New Roman" w:cs="Times New Roman"/>
              </w:rPr>
              <w:t xml:space="preserve"> спектакль </w:t>
            </w:r>
            <w:proofErr w:type="spellStart"/>
            <w:r w:rsidRPr="006209D5">
              <w:rPr>
                <w:rFonts w:ascii="Times New Roman" w:hAnsi="Times New Roman" w:cs="Times New Roman"/>
              </w:rPr>
              <w:t>Хуго</w:t>
            </w:r>
            <w:proofErr w:type="spellEnd"/>
            <w:r w:rsidRPr="00620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9D5">
              <w:rPr>
                <w:rFonts w:ascii="Times New Roman" w:hAnsi="Times New Roman" w:cs="Times New Roman"/>
              </w:rPr>
              <w:t>Эрикссена</w:t>
            </w:r>
            <w:proofErr w:type="spellEnd"/>
            <w:r w:rsidRPr="006209D5">
              <w:rPr>
                <w:rFonts w:ascii="Times New Roman" w:hAnsi="Times New Roman" w:cs="Times New Roman"/>
              </w:rPr>
              <w:t xml:space="preserve"> по пьесе Кирилла Фокина </w:t>
            </w:r>
            <w:r>
              <w:rPr>
                <w:rFonts w:ascii="Times New Roman" w:hAnsi="Times New Roman" w:cs="Times New Roman"/>
              </w:rPr>
              <w:t xml:space="preserve">в рамках гастролей </w:t>
            </w:r>
            <w:r w:rsidRPr="006209D5">
              <w:rPr>
                <w:rFonts w:ascii="Times New Roman" w:hAnsi="Times New Roman" w:cs="Times New Roman"/>
              </w:rPr>
              <w:t>Александринского театра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9D5">
              <w:rPr>
                <w:rFonts w:ascii="Times New Roman" w:hAnsi="Times New Roman" w:cs="Times New Roman"/>
              </w:rPr>
              <w:t xml:space="preserve">(Зрительский зал </w:t>
            </w:r>
            <w:r>
              <w:rPr>
                <w:rFonts w:ascii="Times New Roman" w:hAnsi="Times New Roman" w:cs="Times New Roman"/>
              </w:rPr>
              <w:t xml:space="preserve">Камчатского краевого </w:t>
            </w:r>
            <w:r w:rsidRPr="006209D5">
              <w:rPr>
                <w:rFonts w:ascii="Times New Roman" w:hAnsi="Times New Roman" w:cs="Times New Roman"/>
              </w:rPr>
              <w:t>театра</w:t>
            </w:r>
            <w:r>
              <w:rPr>
                <w:rFonts w:ascii="Times New Roman" w:hAnsi="Times New Roman" w:cs="Times New Roman"/>
              </w:rPr>
              <w:t xml:space="preserve"> драмы и комедии, тел.</w:t>
            </w:r>
            <w:r w:rsidRPr="006209D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6209D5">
              <w:rPr>
                <w:rFonts w:ascii="Times New Roman" w:hAnsi="Times New Roman" w:cs="Times New Roman"/>
              </w:rPr>
              <w:t>90)</w:t>
            </w:r>
          </w:p>
          <w:p w:rsidR="00813E04" w:rsidRPr="006209D5" w:rsidRDefault="00813E04" w:rsidP="000F67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9D5">
              <w:rPr>
                <w:rFonts w:ascii="Times New Roman" w:hAnsi="Times New Roman" w:cs="Times New Roman"/>
              </w:rPr>
              <w:t>ООО «ДМК»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23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7F3" w:rsidRDefault="00813E04" w:rsidP="000F67F3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«Идеальный муж» - </w:t>
            </w:r>
            <w:r w:rsidRPr="00A72817">
              <w:rPr>
                <w:rFonts w:ascii="Times New Roman" w:eastAsia="Times New Roman" w:hAnsi="Times New Roman" w:cs="Times New Roman"/>
                <w:noProof/>
                <w:lang w:eastAsia="ru-RU"/>
              </w:rPr>
              <w:t>Гвоздь программы «театрального года» Оскара Уайльда, организованного экс-худруком театра «Глобус» Домиником Дромгулом в рамках его новой компании Classic Spring. В ролях – звезды лондонской сцены, ведомые отцовско-сыновним дуэтом Эдварда и Фредди Фоксов.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813E04" w:rsidRPr="000F67F3" w:rsidRDefault="00813E04" w:rsidP="000F67F3">
            <w:pPr>
              <w:jc w:val="right"/>
              <w:rPr>
                <w:rFonts w:ascii="Times New Roman" w:hAnsi="Times New Roman" w:cs="Times New Roman"/>
                <w:bCs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lastRenderedPageBreak/>
              <w:t>25-30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«Вот эта улица, вот этот дом» – временная выставка, представит коллекционный показ изделий местного резчика по дереву Василия Боброва (Отдел КГБУ ККОМ в с. Мильково, ул. Набережная, д. 53)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КГБУ «Камчатский краевой объединенный музей»</w:t>
            </w:r>
          </w:p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27</w:t>
            </w:r>
            <w:r>
              <w:rPr>
                <w:rFonts w:ascii="Times New Roman" w:hAnsi="Times New Roman" w:cs="Times New Roman"/>
                <w:noProof/>
              </w:rPr>
              <w:t>.06-</w:t>
            </w:r>
            <w:r w:rsidRPr="006209D5">
              <w:rPr>
                <w:rFonts w:ascii="Times New Roman" w:hAnsi="Times New Roman" w:cs="Times New Roman"/>
                <w:noProof/>
              </w:rPr>
              <w:t>30.07</w:t>
            </w:r>
          </w:p>
          <w:p w:rsidR="00813E04" w:rsidRPr="006209D5" w:rsidRDefault="00813E04" w:rsidP="00813E0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94243">
              <w:rPr>
                <w:rFonts w:ascii="Times New Roman" w:eastAsia="Times New Roman" w:hAnsi="Times New Roman" w:cs="Times New Roman"/>
                <w:noProof/>
                <w:lang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t>«Юбилейная фотовыставка» - посвященная 60-летию Владимира Зыкова (Камчатский краевой художественный музей, тел. 26-26-57)</w:t>
            </w:r>
          </w:p>
          <w:p w:rsidR="00813E04" w:rsidRPr="006209D5" w:rsidRDefault="00813E04" w:rsidP="00813E04">
            <w:pPr>
              <w:pStyle w:val="Standard"/>
              <w:jc w:val="right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 w:rsidRPr="006209D5">
              <w:rPr>
                <w:rFonts w:eastAsia="Times New Roman" w:cs="Times New Roman"/>
                <w:noProof/>
                <w:sz w:val="22"/>
                <w:szCs w:val="22"/>
                <w:lang w:val="ru-RU"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hAnsi="Times New Roman" w:cs="Times New Roman"/>
                <w:bCs/>
                <w:noProof/>
              </w:rPr>
              <w:t>Беляева М.Е -  старший специалист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25</w:t>
            </w: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35410D">
              <w:rPr>
                <w:rFonts w:ascii="Times New Roman" w:eastAsia="Times New Roman" w:hAnsi="Times New Roman" w:cs="Times New Roman"/>
                <w:noProof/>
                <w:lang w:eastAsia="ru-RU"/>
              </w:rPr>
              <w:t>Все мои сыновья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» - </w:t>
            </w:r>
            <w:r w:rsidRPr="0035410D">
              <w:rPr>
                <w:rFonts w:ascii="Times New Roman" w:eastAsia="Times New Roman" w:hAnsi="Times New Roman" w:cs="Times New Roman"/>
                <w:noProof/>
                <w:lang w:eastAsia="ru-RU"/>
              </w:rPr>
              <w:t>Послевоенная Америка, обеспеченная семья Келлеров, которые смогли достичь успеха, несмотря на удары судьбы и тяжёлые времена. Они построили дом, вырастили двух сыновей и основали процветающий бизнес. Но ничто не длится вечно, и их мирная обеспеченная жизнь, уже омраченная потерей старшего мальчика на войне, вот-вот рухнет.</w:t>
            </w:r>
            <w:r w:rsidRPr="006209D5">
              <w:rPr>
                <w:rFonts w:ascii="Times New Roman" w:hAnsi="Times New Roman" w:cs="Times New Roman"/>
                <w:noProof/>
              </w:rPr>
              <w:t xml:space="preserve"> (Пётр Бечала) (Киноцентр «Лимонад», тел</w:t>
            </w:r>
            <w:r w:rsidRPr="006209D5">
              <w:rPr>
                <w:rFonts w:ascii="Times New Roman" w:hAnsi="Times New Roman" w:cs="Times New Roman"/>
                <w:bCs/>
                <w:noProof/>
              </w:rPr>
              <w:t>. 30-88-88)</w:t>
            </w:r>
          </w:p>
          <w:p w:rsidR="00813E04" w:rsidRPr="006209D5" w:rsidRDefault="00813E04" w:rsidP="00813E04">
            <w:pPr>
              <w:pStyle w:val="a5"/>
              <w:jc w:val="righ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  <w:noProof/>
              </w:rPr>
              <w:t>ООО «Театр Эйч Ди», ООО «Шамса-Премьера»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7812D4">
              <w:rPr>
                <w:rFonts w:ascii="Times New Roman" w:hAnsi="Times New Roman" w:cs="Times New Roman"/>
                <w:noProof/>
              </w:rPr>
              <w:t>Зикратова Ё.В.– ведущий специалист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Standard"/>
              <w:jc w:val="center"/>
              <w:rPr>
                <w:rFonts w:cs="Times New Roman"/>
                <w:noProof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noProof/>
                <w:sz w:val="22"/>
                <w:szCs w:val="22"/>
                <w:lang w:val="ru-RU" w:eastAsia="ru-RU"/>
              </w:rPr>
              <w:t>27</w:t>
            </w:r>
            <w:r w:rsidRPr="006209D5">
              <w:rPr>
                <w:rFonts w:cs="Times New Roman"/>
                <w:noProof/>
                <w:sz w:val="22"/>
                <w:szCs w:val="22"/>
                <w:lang w:val="ru-RU" w:eastAsia="ru-RU"/>
              </w:rPr>
              <w:br/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>
              <w:rPr>
                <w:rFonts w:cs="Times New Roman"/>
                <w:noProof/>
                <w:lang w:eastAsia="ru-RU"/>
              </w:rPr>
              <w:t>В</w:t>
            </w:r>
            <w:r w:rsidRPr="006209D5">
              <w:rPr>
                <w:rFonts w:ascii="Times New Roman" w:hAnsi="Times New Roman" w:cs="Times New Roman"/>
                <w:noProof/>
                <w:lang w:eastAsia="ru-RU"/>
              </w:rPr>
              <w:t>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Default="00813E04" w:rsidP="00813E04">
            <w:pPr>
              <w:pStyle w:val="a5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 w:rsidRPr="006209D5">
              <w:rPr>
                <w:rFonts w:ascii="Times New Roman" w:eastAsia="Andale Sans UI" w:hAnsi="Times New Roman" w:cs="Times New Roman"/>
                <w:noProof/>
                <w:lang w:eastAsia="ru-RU" w:bidi="fa-IR"/>
              </w:rPr>
              <w:t>Открытие персональной юбилейной фотовыставки Владимира Зыкова, к 60-летию автора. Фотография. Народный фотоклуб «Камчатка», КГБУ «Камчатский центр народного творчества» (Выставочный зал Камчатского краевого художественного музея, 42-30-35)</w:t>
            </w:r>
          </w:p>
          <w:p w:rsidR="00813E04" w:rsidRPr="006209D5" w:rsidRDefault="00813E04" w:rsidP="00813E04">
            <w:pPr>
              <w:pStyle w:val="a5"/>
              <w:jc w:val="right"/>
              <w:rPr>
                <w:rFonts w:ascii="Times New Roman" w:eastAsia="Andale Sans UI" w:hAnsi="Times New Roman" w:cs="Times New Roman"/>
                <w:noProof/>
                <w:lang w:eastAsia="ru-RU" w:bidi="fa-IR"/>
              </w:rPr>
            </w:pPr>
            <w:r>
              <w:rPr>
                <w:rFonts w:cs="Times New Roman"/>
                <w:noProof/>
                <w:lang w:eastAsia="ru-RU"/>
              </w:rPr>
              <w:t>КГБУ «</w:t>
            </w:r>
            <w:r w:rsidRPr="006209D5">
              <w:rPr>
                <w:rFonts w:ascii="Times New Roman" w:hAnsi="Times New Roman" w:cs="Times New Roman"/>
                <w:noProof/>
                <w:lang w:eastAsia="ru-RU"/>
              </w:rPr>
              <w:t>Камчатский краевой художественный музей</w:t>
            </w:r>
            <w:r>
              <w:rPr>
                <w:rFonts w:cs="Times New Roman"/>
                <w:noProof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6209D5">
              <w:rPr>
                <w:rFonts w:ascii="Times New Roman" w:eastAsia="Times New Roman" w:hAnsi="Times New Roman" w:cs="Times New Roman"/>
                <w:noProof/>
              </w:rPr>
              <w:t>Емельянова С.В. – главный специалист-эксперт</w:t>
            </w:r>
          </w:p>
        </w:tc>
      </w:tr>
      <w:tr w:rsidR="00813E04" w:rsidRPr="006209D5" w:rsidTr="00E3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209D5">
              <w:rPr>
                <w:rFonts w:ascii="Times New Roman" w:hAnsi="Times New Roman" w:cs="Times New Roman"/>
              </w:rPr>
              <w:t>28 и 29</w:t>
            </w:r>
            <w:r>
              <w:rPr>
                <w:rFonts w:ascii="Times New Roman" w:hAnsi="Times New Roman" w:cs="Times New Roman"/>
              </w:rPr>
              <w:t xml:space="preserve"> 19:</w:t>
            </w:r>
            <w:r w:rsidRPr="006209D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Спектакль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E04" w:rsidRPr="00981458" w:rsidRDefault="00813E04" w:rsidP="00813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458">
              <w:rPr>
                <w:rFonts w:ascii="Times New Roman" w:hAnsi="Times New Roman" w:cs="Times New Roman"/>
              </w:rPr>
              <w:t>Комедия «Нежданный гость» (Зрительский зал Камчатского краевого театра драмы и комедии, тел.:42-00-90)</w:t>
            </w:r>
          </w:p>
          <w:p w:rsidR="00813E04" w:rsidRPr="00981458" w:rsidRDefault="00813E04" w:rsidP="00813E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145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81458">
              <w:rPr>
                <w:rFonts w:ascii="Times New Roman" w:hAnsi="Times New Roman" w:cs="Times New Roman"/>
              </w:rPr>
              <w:t>Высторопец</w:t>
            </w:r>
            <w:proofErr w:type="spellEnd"/>
            <w:r w:rsidRPr="00981458">
              <w:rPr>
                <w:rFonts w:ascii="Times New Roman" w:hAnsi="Times New Roman" w:cs="Times New Roman"/>
              </w:rPr>
              <w:t xml:space="preserve"> А.Г.</w:t>
            </w:r>
          </w:p>
          <w:p w:rsidR="00813E04" w:rsidRPr="00981458" w:rsidRDefault="00813E04" w:rsidP="00813E04">
            <w:pPr>
              <w:pStyle w:val="a5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4" w:rsidRPr="006209D5" w:rsidRDefault="00813E04" w:rsidP="00813E04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0F5A8D">
              <w:rPr>
                <w:rFonts w:asciiTheme="minorHAnsi" w:eastAsia="Times New Roman" w:hAnsiTheme="minorHAnsi" w:cstheme="minorHAnsi"/>
                <w:noProof/>
              </w:rPr>
              <w:t>Лифанова Н.П. - референт</w:t>
            </w:r>
          </w:p>
        </w:tc>
      </w:tr>
    </w:tbl>
    <w:p w:rsidR="00F41A10" w:rsidRPr="00C74758" w:rsidRDefault="00F41A10" w:rsidP="007D1954">
      <w:pPr>
        <w:rPr>
          <w:rFonts w:ascii="Times New Roman" w:hAnsi="Times New Roman" w:cs="Times New Roman"/>
          <w:noProof/>
        </w:rPr>
      </w:pPr>
    </w:p>
    <w:sectPr w:rsidR="00F41A10" w:rsidRPr="00C74758" w:rsidSect="00F41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01BE4"/>
    <w:rsid w:val="0000642D"/>
    <w:rsid w:val="00024909"/>
    <w:rsid w:val="00031BCA"/>
    <w:rsid w:val="00032A84"/>
    <w:rsid w:val="000379C6"/>
    <w:rsid w:val="00041904"/>
    <w:rsid w:val="0004192A"/>
    <w:rsid w:val="0004449F"/>
    <w:rsid w:val="0005035B"/>
    <w:rsid w:val="000526AC"/>
    <w:rsid w:val="0006017D"/>
    <w:rsid w:val="000611F2"/>
    <w:rsid w:val="00067EBA"/>
    <w:rsid w:val="0008037A"/>
    <w:rsid w:val="00085AA2"/>
    <w:rsid w:val="000921E6"/>
    <w:rsid w:val="000922E8"/>
    <w:rsid w:val="00093695"/>
    <w:rsid w:val="000A1AC9"/>
    <w:rsid w:val="000A41CD"/>
    <w:rsid w:val="000A543C"/>
    <w:rsid w:val="000B5C84"/>
    <w:rsid w:val="000E39B0"/>
    <w:rsid w:val="000F02DB"/>
    <w:rsid w:val="000F448F"/>
    <w:rsid w:val="000F5A8D"/>
    <w:rsid w:val="000F67F3"/>
    <w:rsid w:val="00117EAD"/>
    <w:rsid w:val="00122A21"/>
    <w:rsid w:val="00122FA5"/>
    <w:rsid w:val="00124D5F"/>
    <w:rsid w:val="00127425"/>
    <w:rsid w:val="00147340"/>
    <w:rsid w:val="001515F6"/>
    <w:rsid w:val="001525F9"/>
    <w:rsid w:val="00156B14"/>
    <w:rsid w:val="001624D8"/>
    <w:rsid w:val="00162BD9"/>
    <w:rsid w:val="0018261E"/>
    <w:rsid w:val="00194243"/>
    <w:rsid w:val="001D0143"/>
    <w:rsid w:val="001D041B"/>
    <w:rsid w:val="001D2366"/>
    <w:rsid w:val="001D4B71"/>
    <w:rsid w:val="001D526A"/>
    <w:rsid w:val="001E3B3E"/>
    <w:rsid w:val="001E52B9"/>
    <w:rsid w:val="001E762A"/>
    <w:rsid w:val="001F73BA"/>
    <w:rsid w:val="00206A38"/>
    <w:rsid w:val="00216AC9"/>
    <w:rsid w:val="002448E2"/>
    <w:rsid w:val="00254FD4"/>
    <w:rsid w:val="00262231"/>
    <w:rsid w:val="00264610"/>
    <w:rsid w:val="002745AE"/>
    <w:rsid w:val="0027775A"/>
    <w:rsid w:val="0028030A"/>
    <w:rsid w:val="00281F58"/>
    <w:rsid w:val="00292E71"/>
    <w:rsid w:val="002979B2"/>
    <w:rsid w:val="002A011F"/>
    <w:rsid w:val="002A1A86"/>
    <w:rsid w:val="002B2E9B"/>
    <w:rsid w:val="002B5BF5"/>
    <w:rsid w:val="002C3D70"/>
    <w:rsid w:val="002C6A48"/>
    <w:rsid w:val="002D182B"/>
    <w:rsid w:val="002D7D49"/>
    <w:rsid w:val="002E2460"/>
    <w:rsid w:val="002F0CC5"/>
    <w:rsid w:val="002F2696"/>
    <w:rsid w:val="002F4F05"/>
    <w:rsid w:val="00301DD4"/>
    <w:rsid w:val="00302E14"/>
    <w:rsid w:val="00311EFC"/>
    <w:rsid w:val="00320E8E"/>
    <w:rsid w:val="00331B7D"/>
    <w:rsid w:val="00336012"/>
    <w:rsid w:val="003368BA"/>
    <w:rsid w:val="00344501"/>
    <w:rsid w:val="00346604"/>
    <w:rsid w:val="0035410D"/>
    <w:rsid w:val="00372735"/>
    <w:rsid w:val="003751AA"/>
    <w:rsid w:val="00381889"/>
    <w:rsid w:val="00383081"/>
    <w:rsid w:val="003A0EEF"/>
    <w:rsid w:val="003A3054"/>
    <w:rsid w:val="003A38EA"/>
    <w:rsid w:val="003B5EDD"/>
    <w:rsid w:val="003D2D9E"/>
    <w:rsid w:val="003D40FA"/>
    <w:rsid w:val="003D429C"/>
    <w:rsid w:val="003D458E"/>
    <w:rsid w:val="003D65AB"/>
    <w:rsid w:val="003D6628"/>
    <w:rsid w:val="003F1DCC"/>
    <w:rsid w:val="00402823"/>
    <w:rsid w:val="004034F4"/>
    <w:rsid w:val="0041079F"/>
    <w:rsid w:val="00412EC0"/>
    <w:rsid w:val="00422546"/>
    <w:rsid w:val="004244D5"/>
    <w:rsid w:val="00430139"/>
    <w:rsid w:val="004319E4"/>
    <w:rsid w:val="00435FC1"/>
    <w:rsid w:val="004416C1"/>
    <w:rsid w:val="00441A85"/>
    <w:rsid w:val="00442D7A"/>
    <w:rsid w:val="00443A68"/>
    <w:rsid w:val="00446C80"/>
    <w:rsid w:val="00450C63"/>
    <w:rsid w:val="00453924"/>
    <w:rsid w:val="004768D2"/>
    <w:rsid w:val="00476F44"/>
    <w:rsid w:val="00482070"/>
    <w:rsid w:val="00483C57"/>
    <w:rsid w:val="00485ACF"/>
    <w:rsid w:val="0049202D"/>
    <w:rsid w:val="004A45D9"/>
    <w:rsid w:val="004A4B30"/>
    <w:rsid w:val="004A7063"/>
    <w:rsid w:val="004A7A65"/>
    <w:rsid w:val="004C3AF8"/>
    <w:rsid w:val="004C4DA7"/>
    <w:rsid w:val="004C5247"/>
    <w:rsid w:val="004C6C91"/>
    <w:rsid w:val="004D45CB"/>
    <w:rsid w:val="004F3402"/>
    <w:rsid w:val="00501B64"/>
    <w:rsid w:val="00503F5C"/>
    <w:rsid w:val="0050509D"/>
    <w:rsid w:val="0050525D"/>
    <w:rsid w:val="00512209"/>
    <w:rsid w:val="0052047F"/>
    <w:rsid w:val="0052100A"/>
    <w:rsid w:val="00556BAD"/>
    <w:rsid w:val="00563F57"/>
    <w:rsid w:val="0057283D"/>
    <w:rsid w:val="0057573A"/>
    <w:rsid w:val="0058438A"/>
    <w:rsid w:val="005849DC"/>
    <w:rsid w:val="005871BA"/>
    <w:rsid w:val="00590898"/>
    <w:rsid w:val="005951C2"/>
    <w:rsid w:val="005970DE"/>
    <w:rsid w:val="005A60FA"/>
    <w:rsid w:val="005A6109"/>
    <w:rsid w:val="005B70A7"/>
    <w:rsid w:val="005E108D"/>
    <w:rsid w:val="005E1D25"/>
    <w:rsid w:val="005E296D"/>
    <w:rsid w:val="005E3E19"/>
    <w:rsid w:val="005E6998"/>
    <w:rsid w:val="005F0F26"/>
    <w:rsid w:val="005F4011"/>
    <w:rsid w:val="00601FD4"/>
    <w:rsid w:val="006068C6"/>
    <w:rsid w:val="0061295A"/>
    <w:rsid w:val="006209D5"/>
    <w:rsid w:val="0062214D"/>
    <w:rsid w:val="006222B6"/>
    <w:rsid w:val="00626F37"/>
    <w:rsid w:val="0063045D"/>
    <w:rsid w:val="00631CF8"/>
    <w:rsid w:val="00632CD2"/>
    <w:rsid w:val="00640325"/>
    <w:rsid w:val="00645FD7"/>
    <w:rsid w:val="00654CDA"/>
    <w:rsid w:val="00662E54"/>
    <w:rsid w:val="006704CB"/>
    <w:rsid w:val="0067395B"/>
    <w:rsid w:val="00673C96"/>
    <w:rsid w:val="00693589"/>
    <w:rsid w:val="006947C2"/>
    <w:rsid w:val="006A5893"/>
    <w:rsid w:val="006A5E23"/>
    <w:rsid w:val="006B6899"/>
    <w:rsid w:val="006D0AAF"/>
    <w:rsid w:val="006E42D5"/>
    <w:rsid w:val="007028F0"/>
    <w:rsid w:val="00722DB2"/>
    <w:rsid w:val="00733D21"/>
    <w:rsid w:val="007342AD"/>
    <w:rsid w:val="0073608C"/>
    <w:rsid w:val="00737A2F"/>
    <w:rsid w:val="00740CD9"/>
    <w:rsid w:val="0074643A"/>
    <w:rsid w:val="007538DD"/>
    <w:rsid w:val="007546D4"/>
    <w:rsid w:val="007713A9"/>
    <w:rsid w:val="00773B68"/>
    <w:rsid w:val="007812D4"/>
    <w:rsid w:val="00785798"/>
    <w:rsid w:val="00794B9A"/>
    <w:rsid w:val="007A1184"/>
    <w:rsid w:val="007A59EB"/>
    <w:rsid w:val="007B480C"/>
    <w:rsid w:val="007C038B"/>
    <w:rsid w:val="007C2A45"/>
    <w:rsid w:val="007C3E7E"/>
    <w:rsid w:val="007D1954"/>
    <w:rsid w:val="007E5729"/>
    <w:rsid w:val="007F25A9"/>
    <w:rsid w:val="00804F27"/>
    <w:rsid w:val="00813E04"/>
    <w:rsid w:val="0081455F"/>
    <w:rsid w:val="00825292"/>
    <w:rsid w:val="00826C1D"/>
    <w:rsid w:val="0083727A"/>
    <w:rsid w:val="0084777C"/>
    <w:rsid w:val="008605CE"/>
    <w:rsid w:val="00860F77"/>
    <w:rsid w:val="00864C10"/>
    <w:rsid w:val="00865038"/>
    <w:rsid w:val="00884F61"/>
    <w:rsid w:val="0088640E"/>
    <w:rsid w:val="0089131D"/>
    <w:rsid w:val="008923B1"/>
    <w:rsid w:val="00893997"/>
    <w:rsid w:val="008A76C7"/>
    <w:rsid w:val="008B165D"/>
    <w:rsid w:val="008B5FCF"/>
    <w:rsid w:val="008C07EB"/>
    <w:rsid w:val="008C4516"/>
    <w:rsid w:val="008C7692"/>
    <w:rsid w:val="008D0D9E"/>
    <w:rsid w:val="008D109D"/>
    <w:rsid w:val="008D7CD1"/>
    <w:rsid w:val="008E4208"/>
    <w:rsid w:val="008F12D3"/>
    <w:rsid w:val="008F70B2"/>
    <w:rsid w:val="00905A18"/>
    <w:rsid w:val="00907040"/>
    <w:rsid w:val="00914C9B"/>
    <w:rsid w:val="00921B9C"/>
    <w:rsid w:val="0092427D"/>
    <w:rsid w:val="00927BF4"/>
    <w:rsid w:val="0093171F"/>
    <w:rsid w:val="0094323F"/>
    <w:rsid w:val="009552E5"/>
    <w:rsid w:val="00955855"/>
    <w:rsid w:val="00964CFA"/>
    <w:rsid w:val="00973E07"/>
    <w:rsid w:val="00981458"/>
    <w:rsid w:val="009869D3"/>
    <w:rsid w:val="009918FE"/>
    <w:rsid w:val="009943F4"/>
    <w:rsid w:val="00996B15"/>
    <w:rsid w:val="009B2B8B"/>
    <w:rsid w:val="009B3356"/>
    <w:rsid w:val="009C3A6E"/>
    <w:rsid w:val="009D4127"/>
    <w:rsid w:val="009D4DA5"/>
    <w:rsid w:val="009D778A"/>
    <w:rsid w:val="009E2D04"/>
    <w:rsid w:val="009F0DAC"/>
    <w:rsid w:val="009F5E80"/>
    <w:rsid w:val="009F617B"/>
    <w:rsid w:val="00A04F5B"/>
    <w:rsid w:val="00A070AD"/>
    <w:rsid w:val="00A2145C"/>
    <w:rsid w:val="00A2162D"/>
    <w:rsid w:val="00A31AEA"/>
    <w:rsid w:val="00A34754"/>
    <w:rsid w:val="00A432FD"/>
    <w:rsid w:val="00A46F80"/>
    <w:rsid w:val="00A552E6"/>
    <w:rsid w:val="00A64AC5"/>
    <w:rsid w:val="00A727DB"/>
    <w:rsid w:val="00A72817"/>
    <w:rsid w:val="00A82C1B"/>
    <w:rsid w:val="00A96480"/>
    <w:rsid w:val="00AA5E87"/>
    <w:rsid w:val="00AC7882"/>
    <w:rsid w:val="00AD31D8"/>
    <w:rsid w:val="00AD7526"/>
    <w:rsid w:val="00AE7BC5"/>
    <w:rsid w:val="00B1117E"/>
    <w:rsid w:val="00B15FC0"/>
    <w:rsid w:val="00B169BC"/>
    <w:rsid w:val="00B23250"/>
    <w:rsid w:val="00B50F09"/>
    <w:rsid w:val="00B53D69"/>
    <w:rsid w:val="00B719B7"/>
    <w:rsid w:val="00B7394F"/>
    <w:rsid w:val="00B767F8"/>
    <w:rsid w:val="00B8492E"/>
    <w:rsid w:val="00B940ED"/>
    <w:rsid w:val="00B97255"/>
    <w:rsid w:val="00BA2B33"/>
    <w:rsid w:val="00BA7232"/>
    <w:rsid w:val="00BA771D"/>
    <w:rsid w:val="00BD1A98"/>
    <w:rsid w:val="00BD2704"/>
    <w:rsid w:val="00BE25FF"/>
    <w:rsid w:val="00C057BF"/>
    <w:rsid w:val="00C072F0"/>
    <w:rsid w:val="00C10751"/>
    <w:rsid w:val="00C1389F"/>
    <w:rsid w:val="00C447E7"/>
    <w:rsid w:val="00C45410"/>
    <w:rsid w:val="00C47F17"/>
    <w:rsid w:val="00C507DA"/>
    <w:rsid w:val="00C542E7"/>
    <w:rsid w:val="00C548FD"/>
    <w:rsid w:val="00C5715B"/>
    <w:rsid w:val="00C6578C"/>
    <w:rsid w:val="00C6614F"/>
    <w:rsid w:val="00C66329"/>
    <w:rsid w:val="00C74758"/>
    <w:rsid w:val="00C819BF"/>
    <w:rsid w:val="00CA2890"/>
    <w:rsid w:val="00CA63AD"/>
    <w:rsid w:val="00CB01E3"/>
    <w:rsid w:val="00CB3518"/>
    <w:rsid w:val="00CB72F3"/>
    <w:rsid w:val="00CC5B74"/>
    <w:rsid w:val="00CE16BB"/>
    <w:rsid w:val="00CE53FC"/>
    <w:rsid w:val="00CE6DE6"/>
    <w:rsid w:val="00CF4D29"/>
    <w:rsid w:val="00CF5DE2"/>
    <w:rsid w:val="00CF6560"/>
    <w:rsid w:val="00D05BA6"/>
    <w:rsid w:val="00D23A60"/>
    <w:rsid w:val="00D319C3"/>
    <w:rsid w:val="00D34226"/>
    <w:rsid w:val="00D3757D"/>
    <w:rsid w:val="00D40944"/>
    <w:rsid w:val="00D40EAA"/>
    <w:rsid w:val="00D41262"/>
    <w:rsid w:val="00D47737"/>
    <w:rsid w:val="00D5467D"/>
    <w:rsid w:val="00D802FF"/>
    <w:rsid w:val="00D803AA"/>
    <w:rsid w:val="00D92806"/>
    <w:rsid w:val="00D97716"/>
    <w:rsid w:val="00DB1C4E"/>
    <w:rsid w:val="00DB3080"/>
    <w:rsid w:val="00DB5965"/>
    <w:rsid w:val="00DB63F6"/>
    <w:rsid w:val="00DC002B"/>
    <w:rsid w:val="00DC2670"/>
    <w:rsid w:val="00DC3EA7"/>
    <w:rsid w:val="00DC5F12"/>
    <w:rsid w:val="00DC730B"/>
    <w:rsid w:val="00DD08B1"/>
    <w:rsid w:val="00DD153D"/>
    <w:rsid w:val="00DD4C2C"/>
    <w:rsid w:val="00DE445D"/>
    <w:rsid w:val="00E01583"/>
    <w:rsid w:val="00E03D35"/>
    <w:rsid w:val="00E054C6"/>
    <w:rsid w:val="00E10E1F"/>
    <w:rsid w:val="00E202FC"/>
    <w:rsid w:val="00E3195F"/>
    <w:rsid w:val="00E54C3B"/>
    <w:rsid w:val="00E560AC"/>
    <w:rsid w:val="00E61AA0"/>
    <w:rsid w:val="00E74074"/>
    <w:rsid w:val="00E7657A"/>
    <w:rsid w:val="00EA2452"/>
    <w:rsid w:val="00EA2B3A"/>
    <w:rsid w:val="00EB643D"/>
    <w:rsid w:val="00ED62F3"/>
    <w:rsid w:val="00EE0CCA"/>
    <w:rsid w:val="00EF4905"/>
    <w:rsid w:val="00F00617"/>
    <w:rsid w:val="00F02FA9"/>
    <w:rsid w:val="00F05B5F"/>
    <w:rsid w:val="00F141CC"/>
    <w:rsid w:val="00F234B6"/>
    <w:rsid w:val="00F26B10"/>
    <w:rsid w:val="00F2764C"/>
    <w:rsid w:val="00F41A10"/>
    <w:rsid w:val="00F421C0"/>
    <w:rsid w:val="00F4242A"/>
    <w:rsid w:val="00F43B7B"/>
    <w:rsid w:val="00F56348"/>
    <w:rsid w:val="00F64B93"/>
    <w:rsid w:val="00F828CE"/>
    <w:rsid w:val="00F9097E"/>
    <w:rsid w:val="00F92EA7"/>
    <w:rsid w:val="00F952D8"/>
    <w:rsid w:val="00F95602"/>
    <w:rsid w:val="00F95804"/>
    <w:rsid w:val="00F95BF8"/>
    <w:rsid w:val="00F96ED2"/>
    <w:rsid w:val="00F97A5D"/>
    <w:rsid w:val="00FA4A9D"/>
    <w:rsid w:val="00FB1B8E"/>
    <w:rsid w:val="00FB2570"/>
    <w:rsid w:val="00FB3059"/>
    <w:rsid w:val="00FC5051"/>
    <w:rsid w:val="00FC72D2"/>
    <w:rsid w:val="00FD1E7D"/>
    <w:rsid w:val="00FE622F"/>
    <w:rsid w:val="00FE767D"/>
    <w:rsid w:val="00FE78B3"/>
    <w:rsid w:val="00FF2461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8E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uiPriority w:val="1"/>
    <w:qFormat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2670"/>
    <w:pPr>
      <w:ind w:left="720"/>
      <w:contextualSpacing/>
    </w:pPr>
  </w:style>
  <w:style w:type="character" w:styleId="a9">
    <w:name w:val="Strong"/>
    <w:uiPriority w:val="22"/>
    <w:qFormat/>
    <w:rsid w:val="001D2366"/>
    <w:rPr>
      <w:b/>
      <w:bCs/>
    </w:rPr>
  </w:style>
  <w:style w:type="character" w:styleId="aa">
    <w:name w:val="Emphasis"/>
    <w:uiPriority w:val="20"/>
    <w:qFormat/>
    <w:rsid w:val="001D2366"/>
    <w:rPr>
      <w:i/>
      <w:iCs/>
    </w:rPr>
  </w:style>
  <w:style w:type="character" w:styleId="ab">
    <w:name w:val="Hyperlink"/>
    <w:basedOn w:val="a0"/>
    <w:uiPriority w:val="99"/>
    <w:unhideWhenUsed/>
    <w:rsid w:val="00DC3EA7"/>
    <w:rPr>
      <w:color w:val="0563C1" w:themeColor="hyperlink"/>
      <w:u w:val="single"/>
    </w:rPr>
  </w:style>
  <w:style w:type="character" w:customStyle="1" w:styleId="reachbanner">
    <w:name w:val="_reachbanner_"/>
    <w:basedOn w:val="a0"/>
    <w:rsid w:val="009E2D04"/>
  </w:style>
  <w:style w:type="character" w:customStyle="1" w:styleId="30">
    <w:name w:val="Заголовок 3 Знак"/>
    <w:basedOn w:val="a0"/>
    <w:link w:val="3"/>
    <w:uiPriority w:val="9"/>
    <w:semiHidden/>
    <w:rsid w:val="0064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chedule--item--date">
    <w:name w:val="schedule--item--date"/>
    <w:basedOn w:val="a"/>
    <w:rsid w:val="006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23A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419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190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F73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Ольховая Инна Васильевна</cp:lastModifiedBy>
  <cp:revision>4</cp:revision>
  <cp:lastPrinted>2019-05-17T03:26:00Z</cp:lastPrinted>
  <dcterms:created xsi:type="dcterms:W3CDTF">2019-05-17T03:29:00Z</dcterms:created>
  <dcterms:modified xsi:type="dcterms:W3CDTF">2019-05-17T05:23:00Z</dcterms:modified>
</cp:coreProperties>
</file>